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20"/>
        <w:tblpPr w:leftFromText="180" w:rightFromText="180" w:vertAnchor="page" w:horzAnchor="margin" w:tblpY="5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091CD"/>
        <w:tblCellMar>
          <w:left w:w="0" w:type="dxa"/>
          <w:right w:w="0" w:type="dxa"/>
        </w:tblCellMar>
        <w:tblLook w:val="04A0" w:firstRow="1" w:lastRow="0" w:firstColumn="1" w:lastColumn="0" w:noHBand="0" w:noVBand="1"/>
      </w:tblPr>
      <w:tblGrid>
        <w:gridCol w:w="10134"/>
      </w:tblGrid>
      <w:tr w:rsidR="007C499B" w:rsidRPr="00A24DB0" w14:paraId="7B8E34FD" w14:textId="77777777" w:rsidTr="007C499B">
        <w:tc>
          <w:tcPr>
            <w:tcW w:w="9357" w:type="dxa"/>
            <w:shd w:val="clear" w:color="auto" w:fill="auto"/>
          </w:tcPr>
          <w:p w14:paraId="26470A83" w14:textId="07D90FDD" w:rsidR="007C499B" w:rsidRPr="00A24DB0" w:rsidRDefault="007C499B" w:rsidP="001678CD">
            <w:pPr>
              <w:jc w:val="both"/>
              <w:rPr>
                <w:rFonts w:asciiTheme="minorBidi" w:hAnsiTheme="minorBidi"/>
                <w:b/>
                <w:bCs/>
                <w:sz w:val="20"/>
                <w:szCs w:val="20"/>
              </w:rPr>
            </w:pPr>
          </w:p>
          <w:tbl>
            <w:tblPr>
              <w:tblStyle w:val="TableGrid"/>
              <w:tblW w:w="9864"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2"/>
              <w:gridCol w:w="5292"/>
            </w:tblGrid>
            <w:tr w:rsidR="007C499B" w:rsidRPr="00A24DB0" w14:paraId="38F9E30D" w14:textId="77777777" w:rsidTr="00EA650B">
              <w:trPr>
                <w:trHeight w:val="219"/>
              </w:trPr>
              <w:tc>
                <w:tcPr>
                  <w:tcW w:w="4572" w:type="dxa"/>
                </w:tcPr>
                <w:p w14:paraId="331B7C9A" w14:textId="2C493C15" w:rsidR="007C499B" w:rsidRPr="00A24DB0" w:rsidRDefault="007C499B" w:rsidP="00993706">
                  <w:pPr>
                    <w:framePr w:hSpace="180" w:wrap="around" w:vAnchor="page" w:hAnchor="margin" w:y="556"/>
                    <w:jc w:val="both"/>
                    <w:rPr>
                      <w:rFonts w:asciiTheme="minorBidi" w:hAnsiTheme="minorBidi"/>
                      <w:b/>
                      <w:bCs/>
                      <w:sz w:val="20"/>
                      <w:szCs w:val="20"/>
                    </w:rPr>
                  </w:pPr>
                  <w:r w:rsidRPr="00A24DB0">
                    <w:rPr>
                      <w:rFonts w:asciiTheme="minorBidi" w:hAnsiTheme="minorBidi"/>
                      <w:b/>
                      <w:bCs/>
                      <w:noProof/>
                      <w:sz w:val="20"/>
                      <w:szCs w:val="20"/>
                    </w:rPr>
                    <w:drawing>
                      <wp:inline distT="0" distB="0" distL="0" distR="0" wp14:anchorId="6DA8C318" wp14:editId="5B035AAF">
                        <wp:extent cx="2471272" cy="9753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313" cy="977350"/>
                                </a:xfrm>
                                <a:prstGeom prst="rect">
                                  <a:avLst/>
                                </a:prstGeom>
                                <a:noFill/>
                              </pic:spPr>
                            </pic:pic>
                          </a:graphicData>
                        </a:graphic>
                      </wp:inline>
                    </w:drawing>
                  </w:r>
                </w:p>
              </w:tc>
              <w:tc>
                <w:tcPr>
                  <w:tcW w:w="5292" w:type="dxa"/>
                </w:tcPr>
                <w:p w14:paraId="196CC9AC" w14:textId="77777777" w:rsidR="00EA650B" w:rsidRPr="00A24DB0" w:rsidRDefault="007C499B" w:rsidP="00993706">
                  <w:pPr>
                    <w:framePr w:hSpace="180" w:wrap="around" w:vAnchor="page" w:hAnchor="margin" w:y="556"/>
                    <w:rPr>
                      <w:rStyle w:val="ochablue"/>
                      <w:rFonts w:asciiTheme="minorBidi" w:hAnsiTheme="minorBidi"/>
                      <w:b/>
                      <w:bCs/>
                      <w:sz w:val="20"/>
                      <w:szCs w:val="20"/>
                    </w:rPr>
                  </w:pPr>
                  <w:r w:rsidRPr="00A24DB0">
                    <w:rPr>
                      <w:rStyle w:val="ochablue"/>
                      <w:rFonts w:asciiTheme="minorBidi" w:hAnsiTheme="minorBidi"/>
                      <w:b/>
                      <w:bCs/>
                      <w:sz w:val="20"/>
                      <w:szCs w:val="20"/>
                    </w:rPr>
                    <w:t xml:space="preserve">COVID-19 Georgia </w:t>
                  </w:r>
                </w:p>
                <w:p w14:paraId="7803F75E" w14:textId="77AFE4F0" w:rsidR="00EA650B" w:rsidRPr="00A24DB0" w:rsidRDefault="007C499B" w:rsidP="00993706">
                  <w:pPr>
                    <w:framePr w:hSpace="180" w:wrap="around" w:vAnchor="page" w:hAnchor="margin" w:y="556"/>
                    <w:rPr>
                      <w:rStyle w:val="ochablue"/>
                      <w:rFonts w:asciiTheme="minorBidi" w:hAnsiTheme="minorBidi"/>
                      <w:b/>
                      <w:bCs/>
                      <w:sz w:val="20"/>
                      <w:szCs w:val="20"/>
                    </w:rPr>
                  </w:pPr>
                  <w:r w:rsidRPr="00A24DB0">
                    <w:rPr>
                      <w:rStyle w:val="ochablue"/>
                      <w:rFonts w:asciiTheme="minorBidi" w:hAnsiTheme="minorBidi"/>
                      <w:b/>
                      <w:bCs/>
                      <w:sz w:val="20"/>
                      <w:szCs w:val="20"/>
                    </w:rPr>
                    <w:t xml:space="preserve">Situation Report # </w:t>
                  </w:r>
                  <w:r w:rsidR="000C464E">
                    <w:rPr>
                      <w:rStyle w:val="ochablue"/>
                      <w:rFonts w:asciiTheme="minorBidi" w:hAnsiTheme="minorBidi"/>
                      <w:b/>
                      <w:bCs/>
                      <w:sz w:val="20"/>
                      <w:szCs w:val="20"/>
                    </w:rPr>
                    <w:t>1</w:t>
                  </w:r>
                  <w:r w:rsidR="00E54483">
                    <w:rPr>
                      <w:rStyle w:val="ochablue"/>
                      <w:rFonts w:asciiTheme="minorBidi" w:hAnsiTheme="minorBidi"/>
                      <w:b/>
                      <w:bCs/>
                      <w:sz w:val="20"/>
                      <w:szCs w:val="20"/>
                    </w:rPr>
                    <w:t>1</w:t>
                  </w:r>
                  <w:r w:rsidRPr="00A24DB0">
                    <w:rPr>
                      <w:rStyle w:val="ochablue"/>
                      <w:rFonts w:asciiTheme="minorBidi" w:hAnsiTheme="minorBidi"/>
                      <w:b/>
                      <w:bCs/>
                      <w:sz w:val="20"/>
                      <w:szCs w:val="20"/>
                    </w:rPr>
                    <w:t xml:space="preserve"> as of </w:t>
                  </w:r>
                  <w:r w:rsidR="000C464E">
                    <w:rPr>
                      <w:rStyle w:val="ochablue"/>
                      <w:rFonts w:asciiTheme="minorBidi" w:hAnsiTheme="minorBidi"/>
                      <w:b/>
                      <w:bCs/>
                      <w:sz w:val="20"/>
                      <w:szCs w:val="20"/>
                    </w:rPr>
                    <w:t>1</w:t>
                  </w:r>
                  <w:r w:rsidR="00E54483">
                    <w:rPr>
                      <w:rStyle w:val="ochablue"/>
                      <w:rFonts w:asciiTheme="minorBidi" w:hAnsiTheme="minorBidi"/>
                      <w:b/>
                      <w:bCs/>
                      <w:sz w:val="20"/>
                      <w:szCs w:val="20"/>
                    </w:rPr>
                    <w:t xml:space="preserve">9 </w:t>
                  </w:r>
                  <w:r w:rsidR="008B7AD4">
                    <w:rPr>
                      <w:rStyle w:val="ochablue"/>
                      <w:rFonts w:asciiTheme="minorBidi" w:hAnsiTheme="minorBidi"/>
                      <w:b/>
                      <w:bCs/>
                      <w:sz w:val="20"/>
                      <w:szCs w:val="20"/>
                    </w:rPr>
                    <w:t>June</w:t>
                  </w:r>
                  <w:r w:rsidR="00382FED" w:rsidRPr="00A24DB0">
                    <w:rPr>
                      <w:rStyle w:val="ochablue"/>
                      <w:rFonts w:asciiTheme="minorBidi" w:hAnsiTheme="minorBidi"/>
                      <w:b/>
                      <w:bCs/>
                      <w:sz w:val="20"/>
                      <w:szCs w:val="20"/>
                    </w:rPr>
                    <w:t xml:space="preserve"> </w:t>
                  </w:r>
                  <w:r w:rsidRPr="00A24DB0">
                    <w:rPr>
                      <w:rStyle w:val="ochablue"/>
                      <w:rFonts w:asciiTheme="minorBidi" w:hAnsiTheme="minorBidi"/>
                      <w:b/>
                      <w:bCs/>
                      <w:sz w:val="20"/>
                      <w:szCs w:val="20"/>
                    </w:rPr>
                    <w:t xml:space="preserve">2020 </w:t>
                  </w:r>
                </w:p>
                <w:p w14:paraId="2ED7F1BD" w14:textId="50A0558B" w:rsidR="00EA650B" w:rsidRPr="00A24DB0" w:rsidRDefault="00EA650B" w:rsidP="00993706">
                  <w:pPr>
                    <w:framePr w:hSpace="180" w:wrap="around" w:vAnchor="page" w:hAnchor="margin" w:y="556"/>
                    <w:rPr>
                      <w:rStyle w:val="ochablue"/>
                      <w:rFonts w:asciiTheme="minorBidi" w:hAnsiTheme="minorBidi"/>
                      <w:sz w:val="20"/>
                      <w:szCs w:val="20"/>
                    </w:rPr>
                  </w:pPr>
                  <w:r w:rsidRPr="00A24DB0">
                    <w:rPr>
                      <w:rStyle w:val="ochablue"/>
                      <w:rFonts w:asciiTheme="minorBidi" w:hAnsiTheme="minorBidi"/>
                      <w:sz w:val="20"/>
                      <w:szCs w:val="20"/>
                    </w:rPr>
                    <w:t>This report was produced by the Office of UN Resident Coordinator</w:t>
                  </w:r>
                  <w:r w:rsidR="008B7AD4">
                    <w:rPr>
                      <w:rStyle w:val="ochablue"/>
                      <w:rFonts w:asciiTheme="minorBidi" w:hAnsiTheme="minorBidi"/>
                      <w:sz w:val="20"/>
                      <w:szCs w:val="20"/>
                    </w:rPr>
                    <w:t xml:space="preserve"> </w:t>
                  </w:r>
                  <w:r w:rsidRPr="00A24DB0">
                    <w:rPr>
                      <w:rStyle w:val="ochablue"/>
                      <w:rFonts w:asciiTheme="minorBidi" w:hAnsiTheme="minorBidi"/>
                      <w:sz w:val="20"/>
                      <w:szCs w:val="20"/>
                    </w:rPr>
                    <w:t xml:space="preserve">in collaboration </w:t>
                  </w:r>
                  <w:r w:rsidR="00A31B8A" w:rsidRPr="00A24DB0">
                    <w:rPr>
                      <w:rStyle w:val="ochablue"/>
                      <w:rFonts w:asciiTheme="minorBidi" w:hAnsiTheme="minorBidi"/>
                      <w:sz w:val="20"/>
                      <w:szCs w:val="20"/>
                    </w:rPr>
                    <w:t xml:space="preserve">with UN AFPs </w:t>
                  </w:r>
                  <w:r w:rsidR="00654363" w:rsidRPr="00A24DB0">
                    <w:rPr>
                      <w:rStyle w:val="ochablue"/>
                      <w:rFonts w:asciiTheme="minorBidi" w:hAnsiTheme="minorBidi"/>
                      <w:sz w:val="20"/>
                      <w:szCs w:val="20"/>
                    </w:rPr>
                    <w:t>and international</w:t>
                  </w:r>
                  <w:r w:rsidRPr="00A24DB0">
                    <w:rPr>
                      <w:rStyle w:val="ochablue"/>
                      <w:rFonts w:asciiTheme="minorBidi" w:hAnsiTheme="minorBidi"/>
                      <w:sz w:val="20"/>
                      <w:szCs w:val="20"/>
                    </w:rPr>
                    <w:t xml:space="preserve"> partners. It covers</w:t>
                  </w:r>
                  <w:r w:rsidR="007277EB" w:rsidRPr="00A24DB0">
                    <w:rPr>
                      <w:rStyle w:val="ochablue"/>
                      <w:rFonts w:asciiTheme="minorBidi" w:hAnsiTheme="minorBidi"/>
                      <w:sz w:val="20"/>
                      <w:szCs w:val="20"/>
                    </w:rPr>
                    <w:t xml:space="preserve"> the period of</w:t>
                  </w:r>
                  <w:r w:rsidRPr="00A24DB0">
                    <w:rPr>
                      <w:rStyle w:val="ochablue"/>
                      <w:rFonts w:asciiTheme="minorBidi" w:hAnsiTheme="minorBidi"/>
                      <w:sz w:val="20"/>
                      <w:szCs w:val="20"/>
                    </w:rPr>
                    <w:t xml:space="preserve"> </w:t>
                  </w:r>
                  <w:r w:rsidR="00E54483">
                    <w:rPr>
                      <w:rStyle w:val="ochablue"/>
                      <w:rFonts w:asciiTheme="minorBidi" w:hAnsiTheme="minorBidi"/>
                      <w:sz w:val="20"/>
                      <w:szCs w:val="20"/>
                    </w:rPr>
                    <w:t>13</w:t>
                  </w:r>
                  <w:r w:rsidR="00323003">
                    <w:rPr>
                      <w:rStyle w:val="ochablue"/>
                      <w:rFonts w:asciiTheme="minorBidi" w:hAnsiTheme="minorBidi"/>
                      <w:sz w:val="20"/>
                      <w:szCs w:val="20"/>
                    </w:rPr>
                    <w:t>-</w:t>
                  </w:r>
                  <w:r w:rsidR="00E54483">
                    <w:rPr>
                      <w:rStyle w:val="ochablue"/>
                      <w:rFonts w:asciiTheme="minorBidi" w:hAnsiTheme="minorBidi"/>
                      <w:sz w:val="20"/>
                      <w:szCs w:val="20"/>
                    </w:rPr>
                    <w:t>19</w:t>
                  </w:r>
                  <w:r w:rsidR="00A917AD">
                    <w:rPr>
                      <w:rStyle w:val="ochablue"/>
                      <w:rFonts w:asciiTheme="minorBidi" w:hAnsiTheme="minorBidi"/>
                      <w:sz w:val="20"/>
                      <w:szCs w:val="20"/>
                    </w:rPr>
                    <w:t xml:space="preserve"> June,</w:t>
                  </w:r>
                  <w:r w:rsidR="007277EB" w:rsidRPr="00A24DB0">
                    <w:rPr>
                      <w:rStyle w:val="ochablue"/>
                      <w:rFonts w:asciiTheme="minorBidi" w:hAnsiTheme="minorBidi"/>
                      <w:sz w:val="20"/>
                      <w:szCs w:val="20"/>
                    </w:rPr>
                    <w:t xml:space="preserve"> 2020</w:t>
                  </w:r>
                  <w:r w:rsidRPr="00A24DB0">
                    <w:rPr>
                      <w:rStyle w:val="ochablue"/>
                      <w:rFonts w:asciiTheme="minorBidi" w:hAnsiTheme="minorBidi"/>
                      <w:sz w:val="20"/>
                      <w:szCs w:val="20"/>
                    </w:rPr>
                    <w:t xml:space="preserve">. </w:t>
                  </w:r>
                  <w:r w:rsidR="00AF7E04">
                    <w:rPr>
                      <w:rStyle w:val="ochablue"/>
                      <w:rFonts w:asciiTheme="minorBidi" w:hAnsiTheme="minorBidi"/>
                      <w:sz w:val="20"/>
                      <w:szCs w:val="20"/>
                    </w:rPr>
                    <w:t xml:space="preserve"> </w:t>
                  </w:r>
                </w:p>
                <w:p w14:paraId="4087E8C7" w14:textId="7121FBD7" w:rsidR="007C499B" w:rsidRPr="00A24DB0" w:rsidRDefault="007C499B" w:rsidP="00993706">
                  <w:pPr>
                    <w:framePr w:hSpace="180" w:wrap="around" w:vAnchor="page" w:hAnchor="margin" w:y="556"/>
                    <w:ind w:left="270"/>
                    <w:jc w:val="both"/>
                    <w:rPr>
                      <w:rFonts w:asciiTheme="minorBidi" w:hAnsiTheme="minorBidi"/>
                      <w:b/>
                      <w:bCs/>
                      <w:color w:val="026CB6"/>
                      <w:sz w:val="20"/>
                      <w:szCs w:val="20"/>
                    </w:rPr>
                  </w:pPr>
                </w:p>
              </w:tc>
            </w:tr>
          </w:tbl>
          <w:p w14:paraId="2DC06161" w14:textId="06DA1912" w:rsidR="007C499B" w:rsidRPr="00A24DB0" w:rsidRDefault="007C499B" w:rsidP="0004682F">
            <w:pPr>
              <w:jc w:val="both"/>
              <w:rPr>
                <w:rFonts w:asciiTheme="minorBidi" w:hAnsiTheme="minorBidi"/>
                <w:noProof/>
                <w:sz w:val="20"/>
                <w:szCs w:val="20"/>
              </w:rPr>
            </w:pPr>
          </w:p>
        </w:tc>
      </w:tr>
      <w:tr w:rsidR="007C499B" w:rsidRPr="00A24DB0" w14:paraId="2010C360" w14:textId="77777777" w:rsidTr="007C499B">
        <w:tc>
          <w:tcPr>
            <w:tcW w:w="9357" w:type="dxa"/>
            <w:shd w:val="clear" w:color="auto" w:fill="auto"/>
          </w:tcPr>
          <w:p w14:paraId="3F2F9916" w14:textId="56911444" w:rsidR="007C499B" w:rsidRPr="00A24DB0" w:rsidRDefault="00C7705A" w:rsidP="0004682F">
            <w:pPr>
              <w:jc w:val="both"/>
              <w:rPr>
                <w:rFonts w:asciiTheme="minorBidi" w:hAnsiTheme="minorBidi"/>
                <w:b/>
                <w:bCs/>
                <w:sz w:val="20"/>
                <w:szCs w:val="20"/>
              </w:rPr>
            </w:pPr>
            <w:r w:rsidRPr="00A24DB0">
              <w:rPr>
                <w:rFonts w:asciiTheme="minorBidi" w:hAnsiTheme="minorBidi"/>
                <w:noProof/>
                <w:sz w:val="20"/>
                <w:szCs w:val="20"/>
              </w:rPr>
              <mc:AlternateContent>
                <mc:Choice Requires="wps">
                  <w:drawing>
                    <wp:anchor distT="0" distB="0" distL="114300" distR="114300" simplePos="0" relativeHeight="251668480" behindDoc="0" locked="0" layoutInCell="1" allowOverlap="1" wp14:anchorId="59186283" wp14:editId="7B9A1B3D">
                      <wp:simplePos x="0" y="0"/>
                      <wp:positionH relativeFrom="margin">
                        <wp:posOffset>59319</wp:posOffset>
                      </wp:positionH>
                      <wp:positionV relativeFrom="page">
                        <wp:posOffset>-6721</wp:posOffset>
                      </wp:positionV>
                      <wp:extent cx="6422390" cy="1365662"/>
                      <wp:effectExtent l="0" t="0" r="0" b="6350"/>
                      <wp:wrapNone/>
                      <wp:docPr id="3" name="Rectangle 3"/>
                      <wp:cNvGraphicFramePr/>
                      <a:graphic xmlns:a="http://schemas.openxmlformats.org/drawingml/2006/main">
                        <a:graphicData uri="http://schemas.microsoft.com/office/word/2010/wordprocessingShape">
                          <wps:wsp>
                            <wps:cNvSpPr/>
                            <wps:spPr>
                              <a:xfrm>
                                <a:off x="0" y="0"/>
                                <a:ext cx="6422390" cy="1365662"/>
                              </a:xfrm>
                              <a:prstGeom prst="rect">
                                <a:avLst/>
                              </a:prstGeom>
                              <a:gradFill>
                                <a:gsLst>
                                  <a:gs pos="100000">
                                    <a:schemeClr val="tx2">
                                      <a:alpha val="20000"/>
                                      <a:lumMod val="60000"/>
                                      <a:lumOff val="40000"/>
                                    </a:schemeClr>
                                  </a:gs>
                                  <a:gs pos="100000">
                                    <a:schemeClr val="tx2">
                                      <a:alpha val="20000"/>
                                      <a:lumMod val="20000"/>
                                      <a:lumOff val="80000"/>
                                    </a:schemeClr>
                                  </a:gs>
                                </a:gsLst>
                                <a:lin ang="5400000"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A08FC4" w14:textId="30E7DB36" w:rsidR="00B16EF8" w:rsidRPr="0004682F" w:rsidRDefault="00D431A9" w:rsidP="00FD778B">
                                  <w:pPr>
                                    <w:pStyle w:val="ochabulletpoint"/>
                                    <w:numPr>
                                      <w:ilvl w:val="0"/>
                                      <w:numId w:val="0"/>
                                    </w:numPr>
                                    <w:ind w:left="360" w:hanging="360"/>
                                    <w:suppressOverlap/>
                                    <w:jc w:val="both"/>
                                    <w:rPr>
                                      <w:rFonts w:asciiTheme="minorBidi" w:hAnsiTheme="minorBidi" w:cstheme="minorBidi"/>
                                      <w:color w:val="000000" w:themeColor="text1"/>
                                      <w:sz w:val="24"/>
                                    </w:rPr>
                                  </w:pPr>
                                  <w:r w:rsidRPr="0004682F">
                                    <w:rPr>
                                      <w:rFonts w:asciiTheme="minorBidi" w:hAnsiTheme="minorBidi" w:cstheme="minorBidi"/>
                                      <w:b/>
                                      <w:bCs/>
                                      <w:color w:val="5091CD"/>
                                      <w:sz w:val="24"/>
                                    </w:rPr>
                                    <w:t xml:space="preserve">HIGHLIGHTS </w:t>
                                  </w:r>
                                </w:p>
                                <w:p w14:paraId="2EE57124" w14:textId="77777777" w:rsidR="00FD778B" w:rsidRDefault="00FD778B" w:rsidP="00CD1A8A">
                                  <w:pPr>
                                    <w:pStyle w:val="ochabulletpoint"/>
                                    <w:numPr>
                                      <w:ilvl w:val="0"/>
                                      <w:numId w:val="0"/>
                                    </w:numPr>
                                    <w:autoSpaceDE w:val="0"/>
                                    <w:autoSpaceDN w:val="0"/>
                                    <w:adjustRightInd w:val="0"/>
                                    <w:spacing w:after="0"/>
                                    <w:ind w:left="720"/>
                                    <w:jc w:val="both"/>
                                    <w:rPr>
                                      <w:rFonts w:asciiTheme="minorBidi" w:hAnsiTheme="minorBidi" w:cstheme="minorBidi"/>
                                      <w:b/>
                                      <w:bCs/>
                                      <w:sz w:val="22"/>
                                      <w:szCs w:val="22"/>
                                    </w:rPr>
                                  </w:pPr>
                                </w:p>
                                <w:p w14:paraId="226F62A6" w14:textId="0A0E4090" w:rsidR="006B0EC7" w:rsidRDefault="001F2432" w:rsidP="00F71CB8">
                                  <w:pPr>
                                    <w:pStyle w:val="ochabulletpoint"/>
                                    <w:numPr>
                                      <w:ilvl w:val="0"/>
                                      <w:numId w:val="5"/>
                                    </w:numPr>
                                    <w:autoSpaceDE w:val="0"/>
                                    <w:autoSpaceDN w:val="0"/>
                                    <w:adjustRightInd w:val="0"/>
                                    <w:spacing w:after="0"/>
                                    <w:jc w:val="both"/>
                                    <w:rPr>
                                      <w:rFonts w:asciiTheme="minorBidi" w:hAnsiTheme="minorBidi" w:cstheme="minorBidi"/>
                                      <w:b/>
                                      <w:bCs/>
                                      <w:sz w:val="22"/>
                                      <w:szCs w:val="22"/>
                                    </w:rPr>
                                  </w:pPr>
                                  <w:r>
                                    <w:rPr>
                                      <w:rFonts w:asciiTheme="minorBidi" w:hAnsiTheme="minorBidi" w:cstheme="minorBidi"/>
                                      <w:b/>
                                      <w:bCs/>
                                      <w:sz w:val="22"/>
                                      <w:szCs w:val="22"/>
                                    </w:rPr>
                                    <w:t>Domestic services and train service resume on 15 June</w:t>
                                  </w:r>
                                </w:p>
                                <w:p w14:paraId="79555BB0" w14:textId="5E98B74F" w:rsidR="00412849" w:rsidRDefault="00DB7854" w:rsidP="00412849">
                                  <w:pPr>
                                    <w:pStyle w:val="ochabulletpoint"/>
                                    <w:numPr>
                                      <w:ilvl w:val="0"/>
                                      <w:numId w:val="5"/>
                                    </w:numPr>
                                    <w:autoSpaceDE w:val="0"/>
                                    <w:autoSpaceDN w:val="0"/>
                                    <w:adjustRightInd w:val="0"/>
                                    <w:spacing w:after="0"/>
                                    <w:jc w:val="both"/>
                                    <w:rPr>
                                      <w:rFonts w:asciiTheme="minorBidi" w:hAnsiTheme="minorBidi" w:cstheme="minorBidi"/>
                                      <w:b/>
                                      <w:bCs/>
                                      <w:sz w:val="22"/>
                                      <w:szCs w:val="22"/>
                                    </w:rPr>
                                  </w:pPr>
                                  <w:r w:rsidRPr="00412849">
                                    <w:rPr>
                                      <w:rFonts w:asciiTheme="minorBidi" w:hAnsiTheme="minorBidi" w:cstheme="minorBidi"/>
                                      <w:b/>
                                      <w:bCs/>
                                      <w:sz w:val="22"/>
                                      <w:szCs w:val="22"/>
                                    </w:rPr>
                                    <w:t>Coronavirus test expended to new high risk groups</w:t>
                                  </w:r>
                                  <w:r w:rsidR="00CD1A8A">
                                    <w:rPr>
                                      <w:rFonts w:asciiTheme="minorBidi" w:hAnsiTheme="minorBidi" w:cstheme="minorBidi"/>
                                      <w:b/>
                                      <w:bCs/>
                                      <w:sz w:val="22"/>
                                      <w:szCs w:val="22"/>
                                    </w:rPr>
                                    <w:t xml:space="preserve"> on 15 June</w:t>
                                  </w:r>
                                </w:p>
                                <w:p w14:paraId="4CDB4475" w14:textId="00E9BCF3" w:rsidR="00F94988" w:rsidRPr="00412849" w:rsidRDefault="00F94988" w:rsidP="00412849">
                                  <w:pPr>
                                    <w:pStyle w:val="ochabulletpoint"/>
                                    <w:numPr>
                                      <w:ilvl w:val="0"/>
                                      <w:numId w:val="5"/>
                                    </w:numPr>
                                    <w:autoSpaceDE w:val="0"/>
                                    <w:autoSpaceDN w:val="0"/>
                                    <w:adjustRightInd w:val="0"/>
                                    <w:spacing w:after="0"/>
                                    <w:jc w:val="both"/>
                                    <w:rPr>
                                      <w:rFonts w:asciiTheme="minorBidi" w:hAnsiTheme="minorBidi" w:cstheme="minorBidi"/>
                                      <w:b/>
                                      <w:bCs/>
                                      <w:sz w:val="22"/>
                                      <w:szCs w:val="22"/>
                                    </w:rPr>
                                  </w:pPr>
                                  <w:r w:rsidRPr="00412849">
                                    <w:rPr>
                                      <w:rFonts w:asciiTheme="minorBidi" w:hAnsiTheme="minorBidi" w:cstheme="minorBidi"/>
                                      <w:b/>
                                      <w:bCs/>
                                      <w:sz w:val="22"/>
                                      <w:szCs w:val="22"/>
                                    </w:rPr>
                                    <w:t>Gov’t Relaxes Rules on Holding Educational, Sport</w:t>
                                  </w:r>
                                  <w:r w:rsidR="00412849">
                                    <w:rPr>
                                      <w:rFonts w:asciiTheme="minorBidi" w:hAnsiTheme="minorBidi" w:cstheme="minorBidi"/>
                                      <w:b/>
                                      <w:bCs/>
                                      <w:sz w:val="22"/>
                                      <w:szCs w:val="22"/>
                                    </w:rPr>
                                    <w:t xml:space="preserve"> and</w:t>
                                  </w:r>
                                  <w:r w:rsidRPr="00412849">
                                    <w:rPr>
                                      <w:rFonts w:asciiTheme="minorBidi" w:hAnsiTheme="minorBidi" w:cstheme="minorBidi"/>
                                      <w:b/>
                                      <w:bCs/>
                                      <w:sz w:val="22"/>
                                      <w:szCs w:val="22"/>
                                    </w:rPr>
                                    <w:t xml:space="preserve"> Outdoor</w:t>
                                  </w:r>
                                  <w:r w:rsidR="00412849">
                                    <w:rPr>
                                      <w:rFonts w:asciiTheme="minorBidi" w:hAnsiTheme="minorBidi" w:cstheme="minorBidi"/>
                                      <w:b/>
                                      <w:bCs/>
                                      <w:sz w:val="22"/>
                                      <w:szCs w:val="22"/>
                                    </w:rPr>
                                    <w:t xml:space="preserve"> event on 19 June</w:t>
                                  </w:r>
                                </w:p>
                                <w:p w14:paraId="55F0F1AC" w14:textId="3B898711" w:rsidR="001E3DAA" w:rsidRPr="0082102E" w:rsidRDefault="001E3DAA" w:rsidP="00F71CB8">
                                  <w:pPr>
                                    <w:pStyle w:val="ochabulletpoint"/>
                                    <w:numPr>
                                      <w:ilvl w:val="0"/>
                                      <w:numId w:val="5"/>
                                    </w:numPr>
                                    <w:autoSpaceDE w:val="0"/>
                                    <w:autoSpaceDN w:val="0"/>
                                    <w:adjustRightInd w:val="0"/>
                                    <w:spacing w:after="0"/>
                                    <w:jc w:val="both"/>
                                    <w:rPr>
                                      <w:rFonts w:asciiTheme="minorBidi" w:hAnsiTheme="minorBidi" w:cstheme="minorBidi"/>
                                      <w:b/>
                                      <w:bCs/>
                                      <w:sz w:val="22"/>
                                      <w:szCs w:val="22"/>
                                    </w:rPr>
                                  </w:pPr>
                                  <w:r>
                                    <w:rPr>
                                      <w:rFonts w:asciiTheme="minorBidi" w:hAnsiTheme="minorBidi" w:cstheme="minorBidi"/>
                                      <w:b/>
                                      <w:bCs/>
                                      <w:sz w:val="22"/>
                                      <w:szCs w:val="22"/>
                                    </w:rPr>
                                    <w:t xml:space="preserve">StopCov fund has accumulated GEL </w:t>
                                  </w:r>
                                  <w:r w:rsidR="00716747" w:rsidRPr="00716747">
                                    <w:rPr>
                                      <w:rFonts w:asciiTheme="minorBidi" w:hAnsiTheme="minorBidi" w:cstheme="minorBidi"/>
                                      <w:b/>
                                      <w:bCs/>
                                      <w:sz w:val="22"/>
                                      <w:szCs w:val="22"/>
                                    </w:rPr>
                                    <w:t>133 716 766</w:t>
                                  </w:r>
                                  <w:r w:rsidR="00993706">
                                    <w:rPr>
                                      <w:rFonts w:asciiTheme="minorBidi" w:hAnsiTheme="minorBidi" w:cstheme="minorBidi"/>
                                      <w:b/>
                                      <w:bCs/>
                                      <w:sz w:val="22"/>
                                      <w:szCs w:val="22"/>
                                    </w:rPr>
                                    <w:t xml:space="preserve"> </w:t>
                                  </w:r>
                                  <w:bookmarkStart w:id="0" w:name="_GoBack"/>
                                  <w:bookmarkEnd w:id="0"/>
                                  <w:r>
                                    <w:rPr>
                                      <w:rFonts w:asciiTheme="minorBidi" w:hAnsiTheme="minorBidi" w:cstheme="minorBidi"/>
                                      <w:b/>
                                      <w:bCs/>
                                      <w:sz w:val="22"/>
                                      <w:szCs w:val="22"/>
                                    </w:rPr>
                                    <w:t xml:space="preserve">as of </w:t>
                                  </w:r>
                                  <w:r w:rsidR="0035005B">
                                    <w:rPr>
                                      <w:rFonts w:asciiTheme="minorBidi" w:hAnsiTheme="minorBidi" w:cstheme="minorBidi"/>
                                      <w:b/>
                                      <w:bCs/>
                                      <w:sz w:val="22"/>
                                      <w:szCs w:val="22"/>
                                    </w:rPr>
                                    <w:t>1</w:t>
                                  </w:r>
                                  <w:r w:rsidR="00716747">
                                    <w:rPr>
                                      <w:rFonts w:asciiTheme="minorBidi" w:hAnsiTheme="minorBidi" w:cstheme="minorBidi"/>
                                      <w:b/>
                                      <w:bCs/>
                                      <w:sz w:val="22"/>
                                      <w:szCs w:val="22"/>
                                    </w:rPr>
                                    <w:t>9</w:t>
                                  </w:r>
                                  <w:r>
                                    <w:rPr>
                                      <w:rFonts w:asciiTheme="minorBidi" w:hAnsiTheme="minorBidi" w:cstheme="minorBidi"/>
                                      <w:b/>
                                      <w:bCs/>
                                      <w:sz w:val="22"/>
                                      <w:szCs w:val="22"/>
                                    </w:rPr>
                                    <w:t xml:space="preserve"> June 2020</w:t>
                                  </w:r>
                                </w:p>
                                <w:p w14:paraId="229D4B68" w14:textId="77777777" w:rsidR="005E00F3" w:rsidRPr="00A24DB0" w:rsidRDefault="005E00F3" w:rsidP="005E00F3">
                                  <w:pPr>
                                    <w:pStyle w:val="ochabulletpoint"/>
                                    <w:numPr>
                                      <w:ilvl w:val="0"/>
                                      <w:numId w:val="0"/>
                                    </w:numPr>
                                    <w:ind w:left="360"/>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186283" id="Rectangle 3" o:spid="_x0000_s1026" style="position:absolute;left:0;text-align:left;margin-left:4.65pt;margin-top:-.55pt;width:505.7pt;height:107.5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" fillcolor="#548dd4 [1951]" stroked="f" strokeweight="2pt">
                      <v:fill opacity="13107f" color2="#c6d9f1 [671]" o:opacity2="13107f" colors="0 #558ed5;1 #558ed5" focus="100%" type="gradient">
                        <o:fill v:ext="view" type="gradientUnscaled"/>
                      </v:fill>
                      <v:textbox>
                        <w:txbxContent>
                          <w:p w14:paraId="54A08FC4" w14:textId="30E7DB36" w:rsidR="00B16EF8" w:rsidRPr="0004682F" w:rsidRDefault="00D431A9" w:rsidP="00FD778B">
                            <w:pPr>
                              <w:pStyle w:val="ochabulletpoint"/>
                              <w:numPr>
                                <w:ilvl w:val="0"/>
                                <w:numId w:val="0"/>
                              </w:numPr>
                              <w:ind w:left="360" w:hanging="360"/>
                              <w:suppressOverlap/>
                              <w:jc w:val="both"/>
                              <w:rPr>
                                <w:rFonts w:asciiTheme="minorBidi" w:hAnsiTheme="minorBidi" w:cstheme="minorBidi"/>
                                <w:color w:val="000000" w:themeColor="text1"/>
                                <w:sz w:val="24"/>
                              </w:rPr>
                            </w:pPr>
                            <w:r w:rsidRPr="0004682F">
                              <w:rPr>
                                <w:rFonts w:asciiTheme="minorBidi" w:hAnsiTheme="minorBidi" w:cstheme="minorBidi"/>
                                <w:b/>
                                <w:bCs/>
                                <w:color w:val="5091CD"/>
                                <w:sz w:val="24"/>
                              </w:rPr>
                              <w:t xml:space="preserve">HIGHLIGHTS </w:t>
                            </w:r>
                          </w:p>
                          <w:p w14:paraId="2EE57124" w14:textId="77777777" w:rsidR="00FD778B" w:rsidRDefault="00FD778B" w:rsidP="00CD1A8A">
                            <w:pPr>
                              <w:pStyle w:val="ochabulletpoint"/>
                              <w:numPr>
                                <w:ilvl w:val="0"/>
                                <w:numId w:val="0"/>
                              </w:numPr>
                              <w:autoSpaceDE w:val="0"/>
                              <w:autoSpaceDN w:val="0"/>
                              <w:adjustRightInd w:val="0"/>
                              <w:spacing w:after="0"/>
                              <w:ind w:left="720"/>
                              <w:jc w:val="both"/>
                              <w:rPr>
                                <w:rFonts w:asciiTheme="minorBidi" w:hAnsiTheme="minorBidi" w:cstheme="minorBidi"/>
                                <w:b/>
                                <w:bCs/>
                                <w:sz w:val="22"/>
                                <w:szCs w:val="22"/>
                              </w:rPr>
                            </w:pPr>
                          </w:p>
                          <w:p w14:paraId="226F62A6" w14:textId="0A0E4090" w:rsidR="006B0EC7" w:rsidRDefault="001F2432" w:rsidP="00F71CB8">
                            <w:pPr>
                              <w:pStyle w:val="ochabulletpoint"/>
                              <w:numPr>
                                <w:ilvl w:val="0"/>
                                <w:numId w:val="5"/>
                              </w:numPr>
                              <w:autoSpaceDE w:val="0"/>
                              <w:autoSpaceDN w:val="0"/>
                              <w:adjustRightInd w:val="0"/>
                              <w:spacing w:after="0"/>
                              <w:jc w:val="both"/>
                              <w:rPr>
                                <w:rFonts w:asciiTheme="minorBidi" w:hAnsiTheme="minorBidi" w:cstheme="minorBidi"/>
                                <w:b/>
                                <w:bCs/>
                                <w:sz w:val="22"/>
                                <w:szCs w:val="22"/>
                              </w:rPr>
                            </w:pPr>
                            <w:r>
                              <w:rPr>
                                <w:rFonts w:asciiTheme="minorBidi" w:hAnsiTheme="minorBidi" w:cstheme="minorBidi"/>
                                <w:b/>
                                <w:bCs/>
                                <w:sz w:val="22"/>
                                <w:szCs w:val="22"/>
                              </w:rPr>
                              <w:t>Domestic services and train service resume on 15 June</w:t>
                            </w:r>
                          </w:p>
                          <w:p w14:paraId="79555BB0" w14:textId="5E98B74F" w:rsidR="00412849" w:rsidRDefault="00DB7854" w:rsidP="00412849">
                            <w:pPr>
                              <w:pStyle w:val="ochabulletpoint"/>
                              <w:numPr>
                                <w:ilvl w:val="0"/>
                                <w:numId w:val="5"/>
                              </w:numPr>
                              <w:autoSpaceDE w:val="0"/>
                              <w:autoSpaceDN w:val="0"/>
                              <w:adjustRightInd w:val="0"/>
                              <w:spacing w:after="0"/>
                              <w:jc w:val="both"/>
                              <w:rPr>
                                <w:rFonts w:asciiTheme="minorBidi" w:hAnsiTheme="minorBidi" w:cstheme="minorBidi"/>
                                <w:b/>
                                <w:bCs/>
                                <w:sz w:val="22"/>
                                <w:szCs w:val="22"/>
                              </w:rPr>
                            </w:pPr>
                            <w:r w:rsidRPr="00412849">
                              <w:rPr>
                                <w:rFonts w:asciiTheme="minorBidi" w:hAnsiTheme="minorBidi" w:cstheme="minorBidi"/>
                                <w:b/>
                                <w:bCs/>
                                <w:sz w:val="22"/>
                                <w:szCs w:val="22"/>
                              </w:rPr>
                              <w:t>Coronavirus test expended to new high risk groups</w:t>
                            </w:r>
                            <w:r w:rsidR="00CD1A8A">
                              <w:rPr>
                                <w:rFonts w:asciiTheme="minorBidi" w:hAnsiTheme="minorBidi" w:cstheme="minorBidi"/>
                                <w:b/>
                                <w:bCs/>
                                <w:sz w:val="22"/>
                                <w:szCs w:val="22"/>
                              </w:rPr>
                              <w:t xml:space="preserve"> on 15 June</w:t>
                            </w:r>
                          </w:p>
                          <w:p w14:paraId="4CDB4475" w14:textId="00E9BCF3" w:rsidR="00F94988" w:rsidRPr="00412849" w:rsidRDefault="00F94988" w:rsidP="00412849">
                            <w:pPr>
                              <w:pStyle w:val="ochabulletpoint"/>
                              <w:numPr>
                                <w:ilvl w:val="0"/>
                                <w:numId w:val="5"/>
                              </w:numPr>
                              <w:autoSpaceDE w:val="0"/>
                              <w:autoSpaceDN w:val="0"/>
                              <w:adjustRightInd w:val="0"/>
                              <w:spacing w:after="0"/>
                              <w:jc w:val="both"/>
                              <w:rPr>
                                <w:rFonts w:asciiTheme="minorBidi" w:hAnsiTheme="minorBidi" w:cstheme="minorBidi"/>
                                <w:b/>
                                <w:bCs/>
                                <w:sz w:val="22"/>
                                <w:szCs w:val="22"/>
                              </w:rPr>
                            </w:pPr>
                            <w:r w:rsidRPr="00412849">
                              <w:rPr>
                                <w:rFonts w:asciiTheme="minorBidi" w:hAnsiTheme="minorBidi" w:cstheme="minorBidi"/>
                                <w:b/>
                                <w:bCs/>
                                <w:sz w:val="22"/>
                                <w:szCs w:val="22"/>
                              </w:rPr>
                              <w:t>Gov’t Relaxes Rules on Holding Educational, Sport</w:t>
                            </w:r>
                            <w:r w:rsidR="00412849">
                              <w:rPr>
                                <w:rFonts w:asciiTheme="minorBidi" w:hAnsiTheme="minorBidi" w:cstheme="minorBidi"/>
                                <w:b/>
                                <w:bCs/>
                                <w:sz w:val="22"/>
                                <w:szCs w:val="22"/>
                              </w:rPr>
                              <w:t xml:space="preserve"> and</w:t>
                            </w:r>
                            <w:r w:rsidRPr="00412849">
                              <w:rPr>
                                <w:rFonts w:asciiTheme="minorBidi" w:hAnsiTheme="minorBidi" w:cstheme="minorBidi"/>
                                <w:b/>
                                <w:bCs/>
                                <w:sz w:val="22"/>
                                <w:szCs w:val="22"/>
                              </w:rPr>
                              <w:t xml:space="preserve"> Outdoor</w:t>
                            </w:r>
                            <w:r w:rsidR="00412849">
                              <w:rPr>
                                <w:rFonts w:asciiTheme="minorBidi" w:hAnsiTheme="minorBidi" w:cstheme="minorBidi"/>
                                <w:b/>
                                <w:bCs/>
                                <w:sz w:val="22"/>
                                <w:szCs w:val="22"/>
                              </w:rPr>
                              <w:t xml:space="preserve"> event on 19 June</w:t>
                            </w:r>
                          </w:p>
                          <w:p w14:paraId="55F0F1AC" w14:textId="3B898711" w:rsidR="001E3DAA" w:rsidRPr="0082102E" w:rsidRDefault="001E3DAA" w:rsidP="00F71CB8">
                            <w:pPr>
                              <w:pStyle w:val="ochabulletpoint"/>
                              <w:numPr>
                                <w:ilvl w:val="0"/>
                                <w:numId w:val="5"/>
                              </w:numPr>
                              <w:autoSpaceDE w:val="0"/>
                              <w:autoSpaceDN w:val="0"/>
                              <w:adjustRightInd w:val="0"/>
                              <w:spacing w:after="0"/>
                              <w:jc w:val="both"/>
                              <w:rPr>
                                <w:rFonts w:asciiTheme="minorBidi" w:hAnsiTheme="minorBidi" w:cstheme="minorBidi"/>
                                <w:b/>
                                <w:bCs/>
                                <w:sz w:val="22"/>
                                <w:szCs w:val="22"/>
                              </w:rPr>
                            </w:pPr>
                            <w:r>
                              <w:rPr>
                                <w:rFonts w:asciiTheme="minorBidi" w:hAnsiTheme="minorBidi" w:cstheme="minorBidi"/>
                                <w:b/>
                                <w:bCs/>
                                <w:sz w:val="22"/>
                                <w:szCs w:val="22"/>
                              </w:rPr>
                              <w:t xml:space="preserve">StopCov fund has accumulated GEL </w:t>
                            </w:r>
                            <w:r w:rsidR="00716747" w:rsidRPr="00716747">
                              <w:rPr>
                                <w:rFonts w:asciiTheme="minorBidi" w:hAnsiTheme="minorBidi" w:cstheme="minorBidi"/>
                                <w:b/>
                                <w:bCs/>
                                <w:sz w:val="22"/>
                                <w:szCs w:val="22"/>
                              </w:rPr>
                              <w:t>133 716 766</w:t>
                            </w:r>
                            <w:r w:rsidR="00993706">
                              <w:rPr>
                                <w:rFonts w:asciiTheme="minorBidi" w:hAnsiTheme="minorBidi" w:cstheme="minorBidi"/>
                                <w:b/>
                                <w:bCs/>
                                <w:sz w:val="22"/>
                                <w:szCs w:val="22"/>
                              </w:rPr>
                              <w:t xml:space="preserve"> </w:t>
                            </w:r>
                            <w:bookmarkStart w:id="1" w:name="_GoBack"/>
                            <w:bookmarkEnd w:id="1"/>
                            <w:r>
                              <w:rPr>
                                <w:rFonts w:asciiTheme="minorBidi" w:hAnsiTheme="minorBidi" w:cstheme="minorBidi"/>
                                <w:b/>
                                <w:bCs/>
                                <w:sz w:val="22"/>
                                <w:szCs w:val="22"/>
                              </w:rPr>
                              <w:t xml:space="preserve">as of </w:t>
                            </w:r>
                            <w:r w:rsidR="0035005B">
                              <w:rPr>
                                <w:rFonts w:asciiTheme="minorBidi" w:hAnsiTheme="minorBidi" w:cstheme="minorBidi"/>
                                <w:b/>
                                <w:bCs/>
                                <w:sz w:val="22"/>
                                <w:szCs w:val="22"/>
                              </w:rPr>
                              <w:t>1</w:t>
                            </w:r>
                            <w:r w:rsidR="00716747">
                              <w:rPr>
                                <w:rFonts w:asciiTheme="minorBidi" w:hAnsiTheme="minorBidi" w:cstheme="minorBidi"/>
                                <w:b/>
                                <w:bCs/>
                                <w:sz w:val="22"/>
                                <w:szCs w:val="22"/>
                              </w:rPr>
                              <w:t>9</w:t>
                            </w:r>
                            <w:r>
                              <w:rPr>
                                <w:rFonts w:asciiTheme="minorBidi" w:hAnsiTheme="minorBidi" w:cstheme="minorBidi"/>
                                <w:b/>
                                <w:bCs/>
                                <w:sz w:val="22"/>
                                <w:szCs w:val="22"/>
                              </w:rPr>
                              <w:t xml:space="preserve"> June 2020</w:t>
                            </w:r>
                          </w:p>
                          <w:p w14:paraId="229D4B68" w14:textId="77777777" w:rsidR="005E00F3" w:rsidRPr="00A24DB0" w:rsidRDefault="005E00F3" w:rsidP="005E00F3">
                            <w:pPr>
                              <w:pStyle w:val="ochabulletpoint"/>
                              <w:numPr>
                                <w:ilvl w:val="0"/>
                                <w:numId w:val="0"/>
                              </w:numPr>
                              <w:ind w:left="360"/>
                              <w:rPr>
                                <w:rFonts w:asciiTheme="minorHAnsi" w:hAnsiTheme="minorHAnsi" w:cstheme="minorHAnsi"/>
                              </w:rPr>
                            </w:pPr>
                          </w:p>
                        </w:txbxContent>
                      </v:textbox>
                      <w10:wrap anchorx="margin" anchory="page"/>
                    </v:rect>
                  </w:pict>
                </mc:Fallback>
              </mc:AlternateContent>
            </w:r>
          </w:p>
        </w:tc>
      </w:tr>
    </w:tbl>
    <w:p w14:paraId="1993C26D" w14:textId="6B55D31E" w:rsidR="007E5A2A" w:rsidRPr="00A24DB0" w:rsidRDefault="007E5A2A" w:rsidP="0004682F">
      <w:pPr>
        <w:pStyle w:val="ochacontentheading"/>
        <w:jc w:val="both"/>
        <w:rPr>
          <w:rFonts w:asciiTheme="minorBidi" w:hAnsiTheme="minorBidi" w:cstheme="minorBidi"/>
          <w:sz w:val="20"/>
          <w:szCs w:val="20"/>
          <w:lang w:val="en-US"/>
        </w:rPr>
      </w:pPr>
    </w:p>
    <w:p w14:paraId="54969475" w14:textId="714AF0CF" w:rsidR="007E5A2A" w:rsidRPr="00A24DB0" w:rsidRDefault="007E5A2A" w:rsidP="0004682F">
      <w:pPr>
        <w:pStyle w:val="ochacontentheading"/>
        <w:jc w:val="both"/>
        <w:rPr>
          <w:rFonts w:asciiTheme="minorBidi" w:hAnsiTheme="minorBidi" w:cstheme="minorBidi"/>
          <w:sz w:val="20"/>
          <w:szCs w:val="20"/>
        </w:rPr>
      </w:pPr>
    </w:p>
    <w:p w14:paraId="692CDDB4" w14:textId="2C6ECC00" w:rsidR="00887BF0" w:rsidRPr="00A24DB0" w:rsidRDefault="00887BF0" w:rsidP="0004682F">
      <w:pPr>
        <w:pStyle w:val="ochacontentheading"/>
        <w:jc w:val="both"/>
        <w:rPr>
          <w:rFonts w:asciiTheme="minorBidi" w:hAnsiTheme="minorBidi" w:cstheme="minorBidi"/>
          <w:sz w:val="20"/>
          <w:szCs w:val="20"/>
        </w:rPr>
      </w:pPr>
    </w:p>
    <w:tbl>
      <w:tblPr>
        <w:tblStyle w:val="TableGrid3"/>
        <w:tblW w:w="10176"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CellMar>
          <w:top w:w="113" w:type="dxa"/>
          <w:bottom w:w="113" w:type="dxa"/>
        </w:tblCellMar>
        <w:tblLook w:val="04A0" w:firstRow="1" w:lastRow="0" w:firstColumn="1" w:lastColumn="0" w:noHBand="0" w:noVBand="1"/>
      </w:tblPr>
      <w:tblGrid>
        <w:gridCol w:w="2664"/>
        <w:gridCol w:w="2693"/>
        <w:gridCol w:w="2501"/>
        <w:gridCol w:w="2318"/>
      </w:tblGrid>
      <w:tr w:rsidR="004609AC" w:rsidRPr="00A24DB0" w14:paraId="320B45DB" w14:textId="77777777" w:rsidTr="004609AC">
        <w:trPr>
          <w:trHeight w:val="574"/>
        </w:trPr>
        <w:tc>
          <w:tcPr>
            <w:tcW w:w="2664" w:type="dxa"/>
            <w:shd w:val="clear" w:color="auto" w:fill="E1E8F6"/>
          </w:tcPr>
          <w:p w14:paraId="2140B1AC" w14:textId="7FAFCA46" w:rsidR="004609AC" w:rsidRPr="00A24DB0" w:rsidRDefault="00E0492C" w:rsidP="0004682F">
            <w:pPr>
              <w:jc w:val="center"/>
              <w:rPr>
                <w:rFonts w:asciiTheme="minorBidi" w:hAnsiTheme="minorBidi"/>
                <w:b/>
                <w:bCs/>
                <w:color w:val="026CB6"/>
                <w:sz w:val="20"/>
                <w:szCs w:val="20"/>
              </w:rPr>
            </w:pPr>
            <w:r>
              <w:rPr>
                <w:rFonts w:asciiTheme="minorBidi" w:hAnsiTheme="minorBidi"/>
                <w:b/>
                <w:bCs/>
                <w:color w:val="026CB6"/>
                <w:sz w:val="20"/>
                <w:szCs w:val="20"/>
              </w:rPr>
              <w:t>741</w:t>
            </w:r>
          </w:p>
          <w:p w14:paraId="49ECCBAE" w14:textId="62C6089E" w:rsidR="004609AC" w:rsidRPr="00A24DB0" w:rsidRDefault="004609AC" w:rsidP="0004682F">
            <w:pPr>
              <w:jc w:val="center"/>
              <w:rPr>
                <w:rFonts w:asciiTheme="minorBidi" w:hAnsiTheme="minorBidi"/>
                <w:b/>
                <w:bCs/>
                <w:sz w:val="20"/>
                <w:szCs w:val="20"/>
              </w:rPr>
            </w:pPr>
            <w:r w:rsidRPr="00A24DB0">
              <w:rPr>
                <w:rFonts w:asciiTheme="minorBidi" w:hAnsiTheme="minorBidi"/>
                <w:b/>
                <w:bCs/>
                <w:sz w:val="20"/>
                <w:szCs w:val="20"/>
              </w:rPr>
              <w:t xml:space="preserve">Total </w:t>
            </w:r>
            <w:r w:rsidR="007277EB" w:rsidRPr="00A24DB0">
              <w:rPr>
                <w:rFonts w:asciiTheme="minorBidi" w:hAnsiTheme="minorBidi"/>
                <w:b/>
                <w:bCs/>
                <w:sz w:val="20"/>
                <w:szCs w:val="20"/>
              </w:rPr>
              <w:t>r</w:t>
            </w:r>
            <w:r w:rsidRPr="00A24DB0">
              <w:rPr>
                <w:rFonts w:asciiTheme="minorBidi" w:hAnsiTheme="minorBidi"/>
                <w:b/>
                <w:bCs/>
                <w:sz w:val="20"/>
                <w:szCs w:val="20"/>
              </w:rPr>
              <w:t>ecovered</w:t>
            </w:r>
          </w:p>
        </w:tc>
        <w:tc>
          <w:tcPr>
            <w:tcW w:w="2693" w:type="dxa"/>
            <w:shd w:val="clear" w:color="auto" w:fill="E1E8F6"/>
          </w:tcPr>
          <w:p w14:paraId="1EAF7418" w14:textId="1C314710" w:rsidR="004609AC" w:rsidRPr="00A24DB0" w:rsidRDefault="006D308A" w:rsidP="00C75F71">
            <w:pPr>
              <w:jc w:val="center"/>
              <w:rPr>
                <w:rFonts w:asciiTheme="minorBidi" w:hAnsiTheme="minorBidi"/>
                <w:b/>
                <w:bCs/>
                <w:color w:val="026CB6"/>
                <w:sz w:val="20"/>
                <w:szCs w:val="20"/>
              </w:rPr>
            </w:pPr>
            <w:r>
              <w:rPr>
                <w:rFonts w:asciiTheme="minorBidi" w:hAnsiTheme="minorBidi"/>
                <w:b/>
                <w:bCs/>
                <w:color w:val="026CB6"/>
                <w:sz w:val="20"/>
                <w:szCs w:val="20"/>
              </w:rPr>
              <w:t>8</w:t>
            </w:r>
            <w:r w:rsidR="00E0492C">
              <w:rPr>
                <w:rFonts w:asciiTheme="minorBidi" w:hAnsiTheme="minorBidi"/>
                <w:b/>
                <w:bCs/>
                <w:color w:val="026CB6"/>
                <w:sz w:val="20"/>
                <w:szCs w:val="20"/>
              </w:rPr>
              <w:t>96</w:t>
            </w:r>
          </w:p>
          <w:p w14:paraId="5D50DBD0" w14:textId="4C058566" w:rsidR="004609AC" w:rsidRPr="00A24DB0" w:rsidRDefault="004609AC" w:rsidP="0004682F">
            <w:pPr>
              <w:jc w:val="center"/>
              <w:rPr>
                <w:rFonts w:asciiTheme="minorBidi" w:hAnsiTheme="minorBidi"/>
                <w:b/>
                <w:bCs/>
                <w:color w:val="026CB6"/>
                <w:sz w:val="20"/>
                <w:szCs w:val="20"/>
              </w:rPr>
            </w:pPr>
            <w:r w:rsidRPr="00A24DB0">
              <w:rPr>
                <w:rFonts w:asciiTheme="minorBidi" w:hAnsiTheme="minorBidi"/>
                <w:b/>
                <w:bCs/>
                <w:sz w:val="20"/>
                <w:szCs w:val="20"/>
              </w:rPr>
              <w:t>Confirmed cases</w:t>
            </w:r>
          </w:p>
        </w:tc>
        <w:tc>
          <w:tcPr>
            <w:tcW w:w="2501" w:type="dxa"/>
            <w:shd w:val="clear" w:color="auto" w:fill="E1E8F6"/>
          </w:tcPr>
          <w:p w14:paraId="1C4EB4E5" w14:textId="2B88FC73" w:rsidR="004609AC" w:rsidRPr="00A24DB0" w:rsidRDefault="00E8222D" w:rsidP="0004682F">
            <w:pPr>
              <w:jc w:val="center"/>
              <w:rPr>
                <w:rFonts w:asciiTheme="minorBidi" w:hAnsiTheme="minorBidi"/>
                <w:b/>
                <w:bCs/>
                <w:color w:val="026CB6"/>
                <w:sz w:val="20"/>
                <w:szCs w:val="20"/>
              </w:rPr>
            </w:pPr>
            <w:r w:rsidRPr="00A24DB0">
              <w:rPr>
                <w:rFonts w:asciiTheme="minorBidi" w:hAnsiTheme="minorBidi"/>
                <w:b/>
                <w:bCs/>
                <w:color w:val="026CB6"/>
                <w:sz w:val="20"/>
                <w:szCs w:val="20"/>
              </w:rPr>
              <w:t>1</w:t>
            </w:r>
            <w:r w:rsidR="00E0492C">
              <w:rPr>
                <w:rFonts w:asciiTheme="minorBidi" w:hAnsiTheme="minorBidi"/>
                <w:b/>
                <w:bCs/>
                <w:color w:val="026CB6"/>
                <w:sz w:val="20"/>
                <w:szCs w:val="20"/>
              </w:rPr>
              <w:t>4</w:t>
            </w:r>
          </w:p>
          <w:p w14:paraId="127E7123" w14:textId="45EBCB58" w:rsidR="004609AC" w:rsidRPr="00A24DB0" w:rsidRDefault="004609AC" w:rsidP="0004682F">
            <w:pPr>
              <w:jc w:val="center"/>
              <w:rPr>
                <w:rFonts w:asciiTheme="minorBidi" w:hAnsiTheme="minorBidi"/>
                <w:b/>
                <w:bCs/>
                <w:sz w:val="20"/>
                <w:szCs w:val="20"/>
              </w:rPr>
            </w:pPr>
            <w:r w:rsidRPr="00A24DB0">
              <w:rPr>
                <w:rFonts w:asciiTheme="minorBidi" w:hAnsiTheme="minorBidi"/>
                <w:b/>
                <w:bCs/>
                <w:sz w:val="20"/>
                <w:szCs w:val="20"/>
              </w:rPr>
              <w:t xml:space="preserve">Total </w:t>
            </w:r>
            <w:r w:rsidR="007277EB" w:rsidRPr="00A24DB0">
              <w:rPr>
                <w:rFonts w:asciiTheme="minorBidi" w:hAnsiTheme="minorBidi"/>
                <w:b/>
                <w:bCs/>
                <w:sz w:val="20"/>
                <w:szCs w:val="20"/>
              </w:rPr>
              <w:t>d</w:t>
            </w:r>
            <w:r w:rsidRPr="00A24DB0">
              <w:rPr>
                <w:rFonts w:asciiTheme="minorBidi" w:hAnsiTheme="minorBidi"/>
                <w:b/>
                <w:bCs/>
                <w:sz w:val="20"/>
                <w:szCs w:val="20"/>
              </w:rPr>
              <w:t>eaths</w:t>
            </w:r>
          </w:p>
        </w:tc>
        <w:tc>
          <w:tcPr>
            <w:tcW w:w="2318" w:type="dxa"/>
            <w:shd w:val="clear" w:color="auto" w:fill="E1E8F6"/>
          </w:tcPr>
          <w:p w14:paraId="0EF22464" w14:textId="54F8AD34" w:rsidR="00CC31CC" w:rsidRPr="00A24DB0" w:rsidRDefault="00CC31CC" w:rsidP="00CC31CC">
            <w:pPr>
              <w:jc w:val="center"/>
              <w:rPr>
                <w:rFonts w:asciiTheme="minorBidi" w:hAnsiTheme="minorBidi"/>
                <w:b/>
                <w:bCs/>
                <w:color w:val="026CB6"/>
                <w:sz w:val="20"/>
                <w:szCs w:val="20"/>
              </w:rPr>
            </w:pPr>
            <w:r>
              <w:rPr>
                <w:rFonts w:asciiTheme="minorBidi" w:hAnsiTheme="minorBidi"/>
                <w:b/>
                <w:bCs/>
                <w:color w:val="026CB6"/>
                <w:sz w:val="20"/>
                <w:szCs w:val="20"/>
              </w:rPr>
              <w:t>2891</w:t>
            </w:r>
          </w:p>
          <w:p w14:paraId="5A20E132" w14:textId="5BCDFFC2" w:rsidR="004609AC" w:rsidRPr="00A24DB0" w:rsidRDefault="004609AC" w:rsidP="0004682F">
            <w:pPr>
              <w:jc w:val="center"/>
              <w:rPr>
                <w:rFonts w:asciiTheme="minorBidi" w:hAnsiTheme="minorBidi"/>
                <w:b/>
                <w:bCs/>
                <w:sz w:val="20"/>
                <w:szCs w:val="20"/>
              </w:rPr>
            </w:pPr>
            <w:r w:rsidRPr="00A24DB0">
              <w:rPr>
                <w:rFonts w:asciiTheme="minorBidi" w:hAnsiTheme="minorBidi"/>
                <w:b/>
                <w:bCs/>
                <w:sz w:val="20"/>
                <w:szCs w:val="20"/>
              </w:rPr>
              <w:t>People in quarantine</w:t>
            </w:r>
          </w:p>
          <w:p w14:paraId="4A04B7C8" w14:textId="08D9A520" w:rsidR="004609AC" w:rsidRPr="00A24DB0" w:rsidRDefault="004609AC" w:rsidP="0004682F">
            <w:pPr>
              <w:ind w:hanging="2919"/>
              <w:jc w:val="center"/>
              <w:rPr>
                <w:rFonts w:asciiTheme="minorBidi" w:hAnsiTheme="minorBidi"/>
                <w:b/>
                <w:bCs/>
                <w:sz w:val="20"/>
                <w:szCs w:val="20"/>
              </w:rPr>
            </w:pPr>
          </w:p>
        </w:tc>
      </w:tr>
      <w:tr w:rsidR="004609AC" w:rsidRPr="00A24DB0" w14:paraId="61E137D2" w14:textId="77777777" w:rsidTr="005430A9">
        <w:trPr>
          <w:trHeight w:val="187"/>
        </w:trPr>
        <w:tc>
          <w:tcPr>
            <w:tcW w:w="10176" w:type="dxa"/>
            <w:gridSpan w:val="4"/>
            <w:shd w:val="clear" w:color="auto" w:fill="E1E8F6"/>
          </w:tcPr>
          <w:p w14:paraId="79B2F801" w14:textId="66BC60CA" w:rsidR="004609AC" w:rsidRPr="00A24DB0" w:rsidRDefault="004609AC" w:rsidP="00C75F71">
            <w:pPr>
              <w:jc w:val="right"/>
              <w:rPr>
                <w:rFonts w:asciiTheme="minorBidi" w:hAnsiTheme="minorBidi"/>
                <w:b/>
                <w:bCs/>
                <w:i/>
                <w:iCs/>
                <w:sz w:val="20"/>
                <w:szCs w:val="20"/>
              </w:rPr>
            </w:pPr>
            <w:r w:rsidRPr="00A24DB0">
              <w:rPr>
                <w:rFonts w:asciiTheme="minorBidi" w:hAnsiTheme="minorBidi"/>
                <w:b/>
                <w:bCs/>
                <w:i/>
                <w:iCs/>
                <w:sz w:val="20"/>
                <w:szCs w:val="20"/>
              </w:rPr>
              <w:t xml:space="preserve">Source: </w:t>
            </w:r>
            <w:hyperlink r:id="rId12" w:history="1">
              <w:r w:rsidR="00DD1B79" w:rsidRPr="00A24DB0">
                <w:rPr>
                  <w:rStyle w:val="Hyperlink"/>
                  <w:rFonts w:asciiTheme="minorBidi" w:hAnsiTheme="minorBidi"/>
                  <w:b/>
                  <w:bCs/>
                  <w:i/>
                  <w:iCs/>
                  <w:sz w:val="20"/>
                  <w:szCs w:val="20"/>
                </w:rPr>
                <w:t>www.stopcov.ge</w:t>
              </w:r>
            </w:hyperlink>
            <w:r w:rsidRPr="00A24DB0">
              <w:rPr>
                <w:rFonts w:asciiTheme="minorBidi" w:hAnsiTheme="minorBidi"/>
                <w:b/>
                <w:bCs/>
                <w:i/>
                <w:iCs/>
                <w:sz w:val="20"/>
                <w:szCs w:val="20"/>
              </w:rPr>
              <w:t xml:space="preserve">  </w:t>
            </w:r>
            <w:r w:rsidR="007C14F5">
              <w:rPr>
                <w:rFonts w:asciiTheme="minorBidi" w:hAnsiTheme="minorBidi"/>
                <w:b/>
                <w:bCs/>
                <w:i/>
                <w:iCs/>
                <w:sz w:val="20"/>
                <w:szCs w:val="20"/>
              </w:rPr>
              <w:t>1</w:t>
            </w:r>
            <w:r w:rsidR="00CC31CC">
              <w:rPr>
                <w:rFonts w:asciiTheme="minorBidi" w:hAnsiTheme="minorBidi"/>
                <w:b/>
                <w:bCs/>
                <w:i/>
                <w:iCs/>
                <w:sz w:val="20"/>
                <w:szCs w:val="20"/>
              </w:rPr>
              <w:t>9</w:t>
            </w:r>
            <w:r w:rsidR="00016135">
              <w:rPr>
                <w:rFonts w:asciiTheme="minorBidi" w:hAnsiTheme="minorBidi"/>
                <w:b/>
                <w:bCs/>
                <w:i/>
                <w:iCs/>
                <w:sz w:val="20"/>
                <w:szCs w:val="20"/>
              </w:rPr>
              <w:t xml:space="preserve"> June 2020</w:t>
            </w:r>
          </w:p>
        </w:tc>
      </w:tr>
    </w:tbl>
    <w:p w14:paraId="09E9D73A" w14:textId="01AE1F26" w:rsidR="008D2526" w:rsidRDefault="003F788B" w:rsidP="0004682F">
      <w:pPr>
        <w:pStyle w:val="ochacontentheading"/>
        <w:jc w:val="both"/>
        <w:rPr>
          <w:rFonts w:asciiTheme="minorBidi" w:hAnsiTheme="minorBidi" w:cstheme="minorBidi"/>
          <w:b/>
          <w:bCs/>
          <w:sz w:val="20"/>
          <w:szCs w:val="20"/>
        </w:rPr>
      </w:pPr>
      <w:r>
        <w:rPr>
          <w:rFonts w:asciiTheme="minorBidi" w:hAnsiTheme="minorBidi" w:cstheme="minorBidi"/>
          <w:b/>
          <w:bCs/>
          <w:sz w:val="20"/>
          <w:szCs w:val="20"/>
        </w:rPr>
        <w:t>G</w:t>
      </w:r>
      <w:r w:rsidR="008535D4" w:rsidRPr="00A24DB0">
        <w:rPr>
          <w:rFonts w:asciiTheme="minorBidi" w:hAnsiTheme="minorBidi" w:cstheme="minorBidi"/>
          <w:b/>
          <w:bCs/>
          <w:sz w:val="20"/>
          <w:szCs w:val="20"/>
        </w:rPr>
        <w:t>eorgia</w:t>
      </w:r>
      <w:r w:rsidR="00C42F01" w:rsidRPr="00A24DB0">
        <w:rPr>
          <w:rFonts w:asciiTheme="minorBidi" w:hAnsiTheme="minorBidi" w:cstheme="minorBidi"/>
          <w:b/>
          <w:bCs/>
          <w:sz w:val="20"/>
          <w:szCs w:val="20"/>
        </w:rPr>
        <w:t xml:space="preserve"> situation overview  </w:t>
      </w:r>
    </w:p>
    <w:p w14:paraId="695F8ED1" w14:textId="262E3F22" w:rsidR="00815E20" w:rsidRDefault="006622F6" w:rsidP="004B7D27">
      <w:pPr>
        <w:pStyle w:val="ochabulletpoint"/>
        <w:numPr>
          <w:ilvl w:val="0"/>
          <w:numId w:val="4"/>
        </w:numPr>
        <w:jc w:val="both"/>
        <w:rPr>
          <w:rFonts w:asciiTheme="minorBidi" w:hAnsiTheme="minorBidi" w:cstheme="minorBidi"/>
          <w:szCs w:val="20"/>
        </w:rPr>
      </w:pPr>
      <w:r w:rsidRPr="00793E4B">
        <w:rPr>
          <w:rFonts w:asciiTheme="minorBidi" w:hAnsiTheme="minorBidi" w:cstheme="minorBidi"/>
          <w:szCs w:val="20"/>
        </w:rPr>
        <w:t xml:space="preserve">15 June - </w:t>
      </w:r>
      <w:r w:rsidR="00262275" w:rsidRPr="00793E4B">
        <w:rPr>
          <w:rFonts w:asciiTheme="minorBidi" w:hAnsiTheme="minorBidi" w:cstheme="minorBidi"/>
          <w:szCs w:val="20"/>
        </w:rPr>
        <w:t xml:space="preserve">Domestic tourism </w:t>
      </w:r>
      <w:r w:rsidR="008230C4">
        <w:rPr>
          <w:rFonts w:asciiTheme="minorBidi" w:hAnsiTheme="minorBidi" w:cstheme="minorBidi"/>
          <w:szCs w:val="20"/>
        </w:rPr>
        <w:t xml:space="preserve">resumed </w:t>
      </w:r>
      <w:r w:rsidR="00262275" w:rsidRPr="00793E4B">
        <w:rPr>
          <w:rFonts w:asciiTheme="minorBidi" w:hAnsiTheme="minorBidi" w:cstheme="minorBidi"/>
          <w:szCs w:val="20"/>
        </w:rPr>
        <w:t>upon the </w:t>
      </w:r>
      <w:hyperlink r:id="rId13" w:tgtFrame="_blank" w:history="1">
        <w:r w:rsidR="00262275" w:rsidRPr="00793E4B">
          <w:rPr>
            <w:rFonts w:asciiTheme="minorBidi" w:hAnsiTheme="minorBidi" w:cstheme="minorBidi"/>
            <w:szCs w:val="20"/>
          </w:rPr>
          <w:t>decision</w:t>
        </w:r>
      </w:hyperlink>
      <w:r w:rsidR="00262275" w:rsidRPr="00793E4B">
        <w:rPr>
          <w:rFonts w:asciiTheme="minorBidi" w:hAnsiTheme="minorBidi" w:cstheme="minorBidi"/>
          <w:szCs w:val="20"/>
        </w:rPr>
        <w:t> of the Inter-Agency Coordination Council. </w:t>
      </w:r>
    </w:p>
    <w:p w14:paraId="4703595E" w14:textId="77777777" w:rsidR="00815E20" w:rsidRDefault="00815E20" w:rsidP="00815E20">
      <w:pPr>
        <w:pStyle w:val="ochabulletpoint"/>
        <w:numPr>
          <w:ilvl w:val="0"/>
          <w:numId w:val="0"/>
        </w:numPr>
        <w:ind w:left="360"/>
        <w:jc w:val="both"/>
        <w:rPr>
          <w:rFonts w:asciiTheme="minorBidi" w:hAnsiTheme="minorBidi" w:cstheme="minorBidi"/>
          <w:szCs w:val="20"/>
        </w:rPr>
      </w:pPr>
    </w:p>
    <w:p w14:paraId="1D5AF020" w14:textId="6688535F" w:rsidR="006622F6" w:rsidRDefault="00262275" w:rsidP="00815E20">
      <w:pPr>
        <w:pStyle w:val="ochabulletpoint"/>
        <w:numPr>
          <w:ilvl w:val="0"/>
          <w:numId w:val="0"/>
        </w:numPr>
        <w:ind w:left="360"/>
        <w:jc w:val="both"/>
        <w:rPr>
          <w:rFonts w:asciiTheme="minorBidi" w:hAnsiTheme="minorBidi" w:cstheme="minorBidi"/>
          <w:szCs w:val="20"/>
        </w:rPr>
      </w:pPr>
      <w:r w:rsidRPr="00793E4B">
        <w:rPr>
          <w:rFonts w:asciiTheme="minorBidi" w:hAnsiTheme="minorBidi" w:cstheme="minorBidi"/>
          <w:szCs w:val="20"/>
        </w:rPr>
        <w:t xml:space="preserve">The Georgian Railway, a state-owned company, has resumed train services </w:t>
      </w:r>
      <w:r w:rsidR="00793E4B" w:rsidRPr="00793E4B">
        <w:rPr>
          <w:rFonts w:asciiTheme="minorBidi" w:hAnsiTheme="minorBidi" w:cstheme="minorBidi"/>
          <w:szCs w:val="20"/>
        </w:rPr>
        <w:t>on the same day</w:t>
      </w:r>
      <w:r w:rsidRPr="00793E4B">
        <w:rPr>
          <w:rFonts w:asciiTheme="minorBidi" w:hAnsiTheme="minorBidi" w:cstheme="minorBidi"/>
          <w:szCs w:val="20"/>
        </w:rPr>
        <w:t>. </w:t>
      </w:r>
      <w:r w:rsidR="006622F6" w:rsidRPr="00793E4B">
        <w:rPr>
          <w:rFonts w:asciiTheme="minorBidi" w:hAnsiTheme="minorBidi" w:cstheme="minorBidi"/>
          <w:szCs w:val="20"/>
        </w:rPr>
        <w:t>All passengers are obliged to undergo a thermal screening and wear face masks. </w:t>
      </w:r>
    </w:p>
    <w:p w14:paraId="49FE9D0E" w14:textId="2BFF1F7C" w:rsidR="006622F6" w:rsidRDefault="006622F6" w:rsidP="00793E4B">
      <w:pPr>
        <w:pStyle w:val="ochabulletpoint"/>
        <w:numPr>
          <w:ilvl w:val="0"/>
          <w:numId w:val="0"/>
        </w:numPr>
        <w:ind w:left="360"/>
        <w:jc w:val="both"/>
        <w:rPr>
          <w:rFonts w:asciiTheme="minorBidi" w:hAnsiTheme="minorBidi" w:cstheme="minorBidi"/>
          <w:szCs w:val="20"/>
        </w:rPr>
      </w:pPr>
    </w:p>
    <w:p w14:paraId="5C1C3426" w14:textId="198DC2E5" w:rsidR="005E1DAF" w:rsidRPr="005E1DAF" w:rsidRDefault="005E1DAF" w:rsidP="00815E20">
      <w:pPr>
        <w:pStyle w:val="ochabulletpoint"/>
        <w:numPr>
          <w:ilvl w:val="0"/>
          <w:numId w:val="0"/>
        </w:numPr>
        <w:ind w:left="360"/>
        <w:jc w:val="both"/>
        <w:rPr>
          <w:rFonts w:asciiTheme="minorBidi" w:hAnsiTheme="minorBidi" w:cstheme="minorBidi"/>
          <w:szCs w:val="20"/>
        </w:rPr>
      </w:pPr>
      <w:r w:rsidRPr="005E1DAF">
        <w:rPr>
          <w:rFonts w:asciiTheme="minorBidi" w:hAnsiTheme="minorBidi" w:cstheme="minorBidi"/>
          <w:szCs w:val="20"/>
        </w:rPr>
        <w:t>The Government has </w:t>
      </w:r>
      <w:hyperlink r:id="rId14" w:tgtFrame="_blank" w:history="1">
        <w:r w:rsidRPr="005E1DAF">
          <w:rPr>
            <w:rFonts w:asciiTheme="minorBidi" w:hAnsiTheme="minorBidi" w:cstheme="minorBidi"/>
            <w:szCs w:val="20"/>
          </w:rPr>
          <w:t>revised</w:t>
        </w:r>
      </w:hyperlink>
      <w:r w:rsidRPr="005E1DAF">
        <w:rPr>
          <w:rFonts w:asciiTheme="minorBidi" w:hAnsiTheme="minorBidi" w:cstheme="minorBidi"/>
          <w:szCs w:val="20"/>
        </w:rPr>
        <w:t xml:space="preserve"> a list of at-risk groups who are subject to mandatory, free-of-charge COVID-19 testing. </w:t>
      </w:r>
      <w:r>
        <w:rPr>
          <w:rFonts w:asciiTheme="minorBidi" w:hAnsiTheme="minorBidi" w:cstheme="minorBidi"/>
          <w:szCs w:val="20"/>
        </w:rPr>
        <w:t>The f</w:t>
      </w:r>
      <w:r w:rsidRPr="005E1DAF">
        <w:rPr>
          <w:rFonts w:asciiTheme="minorBidi" w:hAnsiTheme="minorBidi" w:cstheme="minorBidi"/>
          <w:szCs w:val="20"/>
        </w:rPr>
        <w:t>ollowing high-risk professions are included in the updated testing protocol: patients who display COVID-19 symptoms outlined in Health Ministry guidelines; all traced contacts of infected patients; persons who were quarantined or have gone into self-isolation; healthcare workers;</w:t>
      </w:r>
    </w:p>
    <w:p w14:paraId="21F01FE9" w14:textId="70868182" w:rsidR="005E1DAF" w:rsidRPr="005E1DAF" w:rsidRDefault="005E1DAF" w:rsidP="005E1DAF">
      <w:pPr>
        <w:pStyle w:val="ochabulletpoint"/>
        <w:numPr>
          <w:ilvl w:val="0"/>
          <w:numId w:val="0"/>
        </w:numPr>
        <w:ind w:left="360"/>
        <w:jc w:val="both"/>
        <w:rPr>
          <w:rFonts w:asciiTheme="minorBidi" w:hAnsiTheme="minorBidi" w:cstheme="minorBidi"/>
          <w:szCs w:val="20"/>
        </w:rPr>
      </w:pPr>
      <w:r w:rsidRPr="005E1DAF">
        <w:rPr>
          <w:rFonts w:asciiTheme="minorBidi" w:hAnsiTheme="minorBidi" w:cstheme="minorBidi"/>
          <w:szCs w:val="20"/>
        </w:rPr>
        <w:t>personnel who run special quarantine spaces; screening authorities (customs officers, food security monitors);</w:t>
      </w:r>
    </w:p>
    <w:p w14:paraId="5E5E7DD1" w14:textId="362AAE37" w:rsidR="005E1DAF" w:rsidRPr="005E1DAF" w:rsidRDefault="005E1DAF" w:rsidP="005E1DAF">
      <w:pPr>
        <w:pStyle w:val="ochabulletpoint"/>
        <w:numPr>
          <w:ilvl w:val="0"/>
          <w:numId w:val="0"/>
        </w:numPr>
        <w:ind w:left="360"/>
        <w:jc w:val="both"/>
        <w:rPr>
          <w:rFonts w:asciiTheme="minorBidi" w:hAnsiTheme="minorBidi" w:cstheme="minorBidi"/>
          <w:szCs w:val="20"/>
        </w:rPr>
      </w:pPr>
      <w:r w:rsidRPr="005E1DAF">
        <w:rPr>
          <w:rFonts w:asciiTheme="minorBidi" w:hAnsiTheme="minorBidi" w:cstheme="minorBidi"/>
          <w:szCs w:val="20"/>
        </w:rPr>
        <w:t>laboratory personnel who carry out testing; freight truck drivers (except for transit freights); personnel of correctional facilities; public transportation drivers; conscripts.</w:t>
      </w:r>
    </w:p>
    <w:p w14:paraId="1F6447EA" w14:textId="77777777" w:rsidR="004D27C3" w:rsidRDefault="004D27C3" w:rsidP="005E1DAF">
      <w:pPr>
        <w:pStyle w:val="ochabulletpoint"/>
        <w:numPr>
          <w:ilvl w:val="0"/>
          <w:numId w:val="0"/>
        </w:numPr>
        <w:ind w:left="360"/>
        <w:jc w:val="both"/>
        <w:rPr>
          <w:rFonts w:asciiTheme="minorBidi" w:hAnsiTheme="minorBidi" w:cstheme="minorBidi"/>
          <w:szCs w:val="20"/>
        </w:rPr>
      </w:pPr>
    </w:p>
    <w:p w14:paraId="11E476BD" w14:textId="4911C6A1" w:rsidR="004D27C3" w:rsidRPr="004D27C3" w:rsidRDefault="004D27C3" w:rsidP="004D27C3">
      <w:pPr>
        <w:pStyle w:val="ochabulletpoint"/>
        <w:numPr>
          <w:ilvl w:val="0"/>
          <w:numId w:val="4"/>
        </w:numPr>
        <w:jc w:val="both"/>
        <w:rPr>
          <w:rFonts w:asciiTheme="minorBidi" w:hAnsiTheme="minorBidi" w:cstheme="minorBidi"/>
          <w:szCs w:val="20"/>
        </w:rPr>
      </w:pPr>
      <w:r>
        <w:rPr>
          <w:rFonts w:asciiTheme="minorBidi" w:hAnsiTheme="minorBidi" w:cstheme="minorBidi"/>
          <w:szCs w:val="20"/>
        </w:rPr>
        <w:t xml:space="preserve">19 June - </w:t>
      </w:r>
      <w:r w:rsidRPr="004D27C3">
        <w:rPr>
          <w:rFonts w:asciiTheme="minorBidi" w:hAnsiTheme="minorBidi" w:cstheme="minorBidi"/>
          <w:szCs w:val="20"/>
        </w:rPr>
        <w:t>The Georgian government has </w:t>
      </w:r>
      <w:hyperlink r:id="rId15" w:tgtFrame="_blank" w:history="1">
        <w:r w:rsidRPr="004D27C3">
          <w:rPr>
            <w:rFonts w:asciiTheme="minorBidi" w:hAnsiTheme="minorBidi" w:cstheme="minorBidi"/>
            <w:szCs w:val="20"/>
          </w:rPr>
          <w:t>allowed</w:t>
        </w:r>
      </w:hyperlink>
      <w:r w:rsidRPr="004D27C3">
        <w:rPr>
          <w:rFonts w:asciiTheme="minorBidi" w:hAnsiTheme="minorBidi" w:cstheme="minorBidi"/>
          <w:szCs w:val="20"/>
        </w:rPr>
        <w:t> holding educational events, such as conferences and seminars, as well as exercising some outdoor sporting activities – rafting, kayaking, canyoning, and other action sports – provided that all participants observe guidelines devised by the Health ministry.</w:t>
      </w:r>
    </w:p>
    <w:p w14:paraId="4F004ACA" w14:textId="6DB9F477" w:rsidR="00A24DB0" w:rsidRPr="00A24DB0" w:rsidRDefault="00A24DB0" w:rsidP="0004682F">
      <w:pPr>
        <w:pStyle w:val="ochacontentheading"/>
        <w:jc w:val="both"/>
        <w:rPr>
          <w:rFonts w:asciiTheme="minorBidi" w:hAnsiTheme="minorBidi" w:cstheme="minorBidi"/>
          <w:b/>
          <w:bCs/>
          <w:sz w:val="20"/>
          <w:szCs w:val="20"/>
        </w:rPr>
      </w:pPr>
      <w:r>
        <w:rPr>
          <w:rFonts w:asciiTheme="minorBidi" w:hAnsiTheme="minorBidi" w:cstheme="minorBidi"/>
          <w:b/>
          <w:bCs/>
          <w:sz w:val="20"/>
          <w:szCs w:val="20"/>
        </w:rPr>
        <w:t>Coordination arrangements</w:t>
      </w:r>
    </w:p>
    <w:p w14:paraId="35738B8F" w14:textId="5A3B0738" w:rsidR="0054145D" w:rsidRPr="00A24DB0" w:rsidRDefault="00E8199B" w:rsidP="0004682F">
      <w:pPr>
        <w:pStyle w:val="ochabulletpoint"/>
        <w:numPr>
          <w:ilvl w:val="0"/>
          <w:numId w:val="4"/>
        </w:numPr>
        <w:jc w:val="both"/>
        <w:rPr>
          <w:rFonts w:asciiTheme="minorBidi" w:hAnsiTheme="minorBidi" w:cstheme="minorBidi"/>
          <w:szCs w:val="20"/>
        </w:rPr>
      </w:pPr>
      <w:r w:rsidRPr="00A24DB0">
        <w:rPr>
          <w:rFonts w:asciiTheme="minorBidi" w:hAnsiTheme="minorBidi" w:cstheme="minorBidi"/>
          <w:szCs w:val="20"/>
        </w:rPr>
        <w:t xml:space="preserve">The Prime Minister of Georgia </w:t>
      </w:r>
      <w:r w:rsidR="00034A96" w:rsidRPr="00A24DB0">
        <w:rPr>
          <w:rFonts w:asciiTheme="minorBidi" w:hAnsiTheme="minorBidi" w:cstheme="minorBidi"/>
          <w:szCs w:val="20"/>
        </w:rPr>
        <w:t xml:space="preserve">has </w:t>
      </w:r>
      <w:r w:rsidRPr="00A24DB0">
        <w:rPr>
          <w:rFonts w:asciiTheme="minorBidi" w:hAnsiTheme="minorBidi" w:cstheme="minorBidi"/>
          <w:szCs w:val="20"/>
        </w:rPr>
        <w:t>established and leads an Inter-Governmental Coordination Council to combat the COVID-19</w:t>
      </w:r>
      <w:r w:rsidR="00034A96" w:rsidRPr="00A24DB0">
        <w:rPr>
          <w:rFonts w:asciiTheme="minorBidi" w:hAnsiTheme="minorBidi" w:cstheme="minorBidi"/>
          <w:szCs w:val="20"/>
        </w:rPr>
        <w:t xml:space="preserve"> crisis</w:t>
      </w:r>
      <w:r w:rsidRPr="00A24DB0">
        <w:rPr>
          <w:rFonts w:asciiTheme="minorBidi" w:hAnsiTheme="minorBidi" w:cstheme="minorBidi"/>
          <w:szCs w:val="20"/>
        </w:rPr>
        <w:t xml:space="preserve">. </w:t>
      </w:r>
    </w:p>
    <w:p w14:paraId="435F230F" w14:textId="51BA3EFB" w:rsidR="007A140D" w:rsidRPr="00A24DB0" w:rsidRDefault="00262EAD" w:rsidP="0004682F">
      <w:pPr>
        <w:pStyle w:val="ochacontentheading"/>
        <w:jc w:val="both"/>
        <w:rPr>
          <w:rFonts w:asciiTheme="minorBidi" w:hAnsiTheme="minorBidi" w:cstheme="minorBidi"/>
          <w:b/>
          <w:bCs/>
          <w:sz w:val="20"/>
          <w:szCs w:val="20"/>
        </w:rPr>
      </w:pPr>
      <w:r w:rsidRPr="00A24DB0">
        <w:rPr>
          <w:rFonts w:asciiTheme="minorBidi" w:hAnsiTheme="minorBidi" w:cstheme="minorBidi"/>
          <w:b/>
          <w:bCs/>
          <w:sz w:val="20"/>
          <w:szCs w:val="20"/>
        </w:rPr>
        <w:t>Mitigation</w:t>
      </w:r>
      <w:r w:rsidR="004B4291" w:rsidRPr="00A24DB0">
        <w:rPr>
          <w:rFonts w:asciiTheme="minorBidi" w:hAnsiTheme="minorBidi" w:cstheme="minorBidi"/>
          <w:b/>
          <w:bCs/>
          <w:sz w:val="20"/>
          <w:szCs w:val="20"/>
        </w:rPr>
        <w:t xml:space="preserve"> and r</w:t>
      </w:r>
      <w:r w:rsidR="007A140D" w:rsidRPr="00A24DB0">
        <w:rPr>
          <w:rFonts w:asciiTheme="minorBidi" w:hAnsiTheme="minorBidi" w:cstheme="minorBidi"/>
          <w:b/>
          <w:bCs/>
          <w:sz w:val="20"/>
          <w:szCs w:val="20"/>
        </w:rPr>
        <w:t xml:space="preserve">esponse </w:t>
      </w:r>
    </w:p>
    <w:p w14:paraId="5A5D7747" w14:textId="77777777" w:rsidR="00083EA3" w:rsidRDefault="00083EA3" w:rsidP="00083EA3">
      <w:pPr>
        <w:pStyle w:val="ochabulletpoint"/>
        <w:numPr>
          <w:ilvl w:val="0"/>
          <w:numId w:val="0"/>
        </w:numPr>
        <w:spacing w:before="0" w:after="0" w:line="276" w:lineRule="auto"/>
        <w:jc w:val="both"/>
        <w:rPr>
          <w:rFonts w:asciiTheme="minorBidi" w:hAnsiTheme="minorBidi" w:cstheme="minorBidi"/>
          <w:b/>
          <w:bCs/>
          <w:color w:val="auto"/>
          <w:szCs w:val="20"/>
        </w:rPr>
      </w:pPr>
    </w:p>
    <w:p w14:paraId="4EB5BDE0" w14:textId="0EB44D49" w:rsidR="00083EA3" w:rsidRDefault="00083EA3" w:rsidP="00E923B1">
      <w:pPr>
        <w:pStyle w:val="ochabulletpoint"/>
        <w:numPr>
          <w:ilvl w:val="0"/>
          <w:numId w:val="0"/>
        </w:numPr>
        <w:spacing w:before="0" w:after="0" w:line="276" w:lineRule="auto"/>
        <w:rPr>
          <w:rFonts w:asciiTheme="minorBidi" w:hAnsiTheme="minorBidi" w:cstheme="minorBidi"/>
          <w:b/>
          <w:bCs/>
          <w:color w:val="auto"/>
          <w:szCs w:val="20"/>
        </w:rPr>
      </w:pPr>
      <w:r w:rsidRPr="00E923B1">
        <w:rPr>
          <w:rFonts w:asciiTheme="minorBidi" w:hAnsiTheme="minorBidi" w:cstheme="minorBidi"/>
          <w:color w:val="auto"/>
          <w:szCs w:val="20"/>
        </w:rPr>
        <w:t xml:space="preserve">Detailed report on </w:t>
      </w:r>
      <w:r w:rsidR="001A246D" w:rsidRPr="00E923B1">
        <w:rPr>
          <w:rFonts w:asciiTheme="minorBidi" w:hAnsiTheme="minorBidi" w:cstheme="minorBidi"/>
          <w:color w:val="auto"/>
          <w:szCs w:val="20"/>
        </w:rPr>
        <w:t xml:space="preserve">measure taken by the </w:t>
      </w:r>
      <w:r w:rsidRPr="00E923B1">
        <w:rPr>
          <w:rFonts w:asciiTheme="minorBidi" w:hAnsiTheme="minorBidi" w:cstheme="minorBidi"/>
          <w:color w:val="auto"/>
          <w:szCs w:val="20"/>
        </w:rPr>
        <w:t>GoG</w:t>
      </w:r>
      <w:r w:rsidR="00E923B1" w:rsidRPr="00E923B1">
        <w:rPr>
          <w:rFonts w:asciiTheme="minorBidi" w:hAnsiTheme="minorBidi" w:cstheme="minorBidi"/>
          <w:color w:val="auto"/>
          <w:szCs w:val="20"/>
        </w:rPr>
        <w:t xml:space="preserve"> is translated in English</w:t>
      </w:r>
      <w:r w:rsidR="00DA2AA2">
        <w:rPr>
          <w:rFonts w:asciiTheme="minorBidi" w:hAnsiTheme="minorBidi" w:cstheme="minorBidi"/>
          <w:color w:val="auto"/>
          <w:szCs w:val="20"/>
        </w:rPr>
        <w:t xml:space="preserve"> and</w:t>
      </w:r>
      <w:r w:rsidR="00E923B1" w:rsidRPr="00E923B1">
        <w:rPr>
          <w:rFonts w:asciiTheme="minorBidi" w:hAnsiTheme="minorBidi" w:cstheme="minorBidi"/>
          <w:color w:val="auto"/>
          <w:szCs w:val="20"/>
        </w:rPr>
        <w:t xml:space="preserve"> can be accessed at:</w:t>
      </w:r>
      <w:r w:rsidR="00E923B1" w:rsidRPr="00E923B1">
        <w:t xml:space="preserve"> </w:t>
      </w:r>
      <w:hyperlink r:id="rId16" w:history="1">
        <w:r w:rsidR="00E923B1" w:rsidRPr="00AA49F3">
          <w:rPr>
            <w:rStyle w:val="Hyperlink"/>
            <w:rFonts w:asciiTheme="minorBidi" w:hAnsiTheme="minorBidi" w:cstheme="minorBidi"/>
            <w:b/>
            <w:bCs/>
            <w:szCs w:val="20"/>
          </w:rPr>
          <w:t>http://gov.ge/index.php?lang_id=ENG&amp;sec_id=41&amp;info_id=76497</w:t>
        </w:r>
      </w:hyperlink>
    </w:p>
    <w:p w14:paraId="2C4D6B4F" w14:textId="311A7085" w:rsidR="00E923B1" w:rsidRDefault="00E923B1" w:rsidP="0057276F">
      <w:pPr>
        <w:pStyle w:val="ochabulletpoint"/>
        <w:numPr>
          <w:ilvl w:val="0"/>
          <w:numId w:val="0"/>
        </w:numPr>
        <w:spacing w:before="0" w:after="0" w:line="276" w:lineRule="auto"/>
        <w:ind w:left="360" w:hanging="360"/>
        <w:jc w:val="both"/>
        <w:rPr>
          <w:rFonts w:asciiTheme="minorBidi" w:hAnsiTheme="minorBidi" w:cstheme="minorBidi"/>
          <w:b/>
          <w:bCs/>
          <w:color w:val="auto"/>
          <w:szCs w:val="20"/>
        </w:rPr>
      </w:pPr>
    </w:p>
    <w:p w14:paraId="5E5B6858" w14:textId="243D8AEE" w:rsidR="00E923B1" w:rsidRDefault="00E923B1" w:rsidP="0057276F">
      <w:pPr>
        <w:pStyle w:val="ochabulletpoint"/>
        <w:numPr>
          <w:ilvl w:val="0"/>
          <w:numId w:val="0"/>
        </w:numPr>
        <w:spacing w:before="0" w:after="0" w:line="276" w:lineRule="auto"/>
        <w:ind w:left="360" w:hanging="360"/>
        <w:jc w:val="both"/>
        <w:rPr>
          <w:rFonts w:asciiTheme="minorBidi" w:hAnsiTheme="minorBidi" w:cstheme="minorBidi"/>
          <w:b/>
          <w:bCs/>
          <w:color w:val="auto"/>
          <w:szCs w:val="20"/>
        </w:rPr>
      </w:pPr>
    </w:p>
    <w:p w14:paraId="68079165" w14:textId="0561ADBB" w:rsidR="00E923B1" w:rsidRDefault="00E923B1" w:rsidP="0057276F">
      <w:pPr>
        <w:pStyle w:val="ochabulletpoint"/>
        <w:numPr>
          <w:ilvl w:val="0"/>
          <w:numId w:val="0"/>
        </w:numPr>
        <w:spacing w:before="0" w:after="0" w:line="276" w:lineRule="auto"/>
        <w:ind w:left="360" w:hanging="360"/>
        <w:jc w:val="both"/>
        <w:rPr>
          <w:rFonts w:asciiTheme="minorBidi" w:hAnsiTheme="minorBidi" w:cstheme="minorBidi"/>
          <w:b/>
          <w:bCs/>
          <w:color w:val="auto"/>
          <w:szCs w:val="20"/>
        </w:rPr>
      </w:pPr>
    </w:p>
    <w:p w14:paraId="0F5290D7" w14:textId="77777777" w:rsidR="00E923B1" w:rsidRDefault="00E923B1" w:rsidP="0057276F">
      <w:pPr>
        <w:pStyle w:val="ochabulletpoint"/>
        <w:numPr>
          <w:ilvl w:val="0"/>
          <w:numId w:val="0"/>
        </w:numPr>
        <w:spacing w:before="0" w:after="0" w:line="276" w:lineRule="auto"/>
        <w:ind w:left="360" w:hanging="360"/>
        <w:jc w:val="both"/>
        <w:rPr>
          <w:rFonts w:asciiTheme="minorBidi" w:hAnsiTheme="minorBidi" w:cstheme="minorBidi"/>
          <w:b/>
          <w:bCs/>
          <w:color w:val="auto"/>
          <w:szCs w:val="20"/>
        </w:rPr>
      </w:pPr>
    </w:p>
    <w:p w14:paraId="7D2A2559" w14:textId="54E7B9BF" w:rsidR="00E923B1" w:rsidRDefault="00E923B1" w:rsidP="0057276F">
      <w:pPr>
        <w:pStyle w:val="ochabulletpoint"/>
        <w:numPr>
          <w:ilvl w:val="0"/>
          <w:numId w:val="0"/>
        </w:numPr>
        <w:spacing w:before="0" w:after="0" w:line="276" w:lineRule="auto"/>
        <w:ind w:left="360" w:hanging="360"/>
        <w:jc w:val="both"/>
        <w:rPr>
          <w:rFonts w:asciiTheme="minorBidi" w:hAnsiTheme="minorBidi" w:cstheme="minorBidi"/>
          <w:b/>
          <w:bCs/>
          <w:color w:val="auto"/>
          <w:szCs w:val="20"/>
        </w:rPr>
      </w:pPr>
    </w:p>
    <w:p w14:paraId="58CDBC50" w14:textId="77777777" w:rsidR="00E923B1" w:rsidRDefault="00E923B1" w:rsidP="0057276F">
      <w:pPr>
        <w:pStyle w:val="ochabulletpoint"/>
        <w:numPr>
          <w:ilvl w:val="0"/>
          <w:numId w:val="0"/>
        </w:numPr>
        <w:spacing w:before="0" w:after="0" w:line="276" w:lineRule="auto"/>
        <w:ind w:left="360" w:hanging="360"/>
        <w:jc w:val="both"/>
        <w:rPr>
          <w:rFonts w:asciiTheme="minorBidi" w:hAnsiTheme="minorBidi" w:cstheme="minorBidi"/>
          <w:b/>
          <w:bCs/>
          <w:color w:val="auto"/>
          <w:szCs w:val="20"/>
        </w:rPr>
      </w:pPr>
    </w:p>
    <w:p w14:paraId="0D13B82F" w14:textId="2179E024" w:rsidR="00624332" w:rsidRDefault="009B248C" w:rsidP="0057276F">
      <w:pPr>
        <w:pStyle w:val="ochabulletpoint"/>
        <w:numPr>
          <w:ilvl w:val="0"/>
          <w:numId w:val="0"/>
        </w:numPr>
        <w:spacing w:before="0" w:after="0" w:line="276" w:lineRule="auto"/>
        <w:ind w:left="360" w:hanging="360"/>
        <w:jc w:val="both"/>
        <w:rPr>
          <w:rFonts w:asciiTheme="minorBidi" w:hAnsiTheme="minorBidi" w:cstheme="minorBidi"/>
          <w:b/>
          <w:bCs/>
          <w:color w:val="auto"/>
          <w:szCs w:val="20"/>
        </w:rPr>
      </w:pPr>
      <w:r w:rsidRPr="00A24DB0">
        <w:rPr>
          <w:rFonts w:asciiTheme="minorBidi" w:hAnsiTheme="minorBidi" w:cstheme="minorBidi"/>
          <w:b/>
          <w:bCs/>
          <w:color w:val="auto"/>
          <w:szCs w:val="20"/>
        </w:rPr>
        <w:lastRenderedPageBreak/>
        <w:t xml:space="preserve">Response by </w:t>
      </w:r>
      <w:r w:rsidR="008C1881" w:rsidRPr="00A24DB0">
        <w:rPr>
          <w:rFonts w:asciiTheme="minorBidi" w:hAnsiTheme="minorBidi" w:cstheme="minorBidi"/>
          <w:b/>
          <w:bCs/>
          <w:color w:val="auto"/>
          <w:szCs w:val="20"/>
        </w:rPr>
        <w:t xml:space="preserve">the </w:t>
      </w:r>
      <w:r w:rsidR="007C682A" w:rsidRPr="00A24DB0">
        <w:rPr>
          <w:rFonts w:asciiTheme="minorBidi" w:hAnsiTheme="minorBidi" w:cstheme="minorBidi"/>
          <w:b/>
          <w:bCs/>
          <w:color w:val="auto"/>
          <w:szCs w:val="20"/>
        </w:rPr>
        <w:t xml:space="preserve">UN </w:t>
      </w:r>
      <w:r w:rsidR="00A31B8A" w:rsidRPr="00A24DB0">
        <w:rPr>
          <w:rFonts w:asciiTheme="minorBidi" w:hAnsiTheme="minorBidi" w:cstheme="minorBidi"/>
          <w:b/>
          <w:bCs/>
          <w:color w:val="auto"/>
          <w:szCs w:val="20"/>
        </w:rPr>
        <w:t>agencies, funds and programmes (AFPs)</w:t>
      </w:r>
    </w:p>
    <w:p w14:paraId="5B9889B6" w14:textId="05E7F3A5" w:rsidR="00075EF2" w:rsidRPr="00075EF2" w:rsidRDefault="00075EF2" w:rsidP="00075EF2">
      <w:pPr>
        <w:shd w:val="clear" w:color="auto" w:fill="FFFFFF"/>
        <w:spacing w:after="300" w:line="240" w:lineRule="auto"/>
        <w:ind w:left="360"/>
        <w:rPr>
          <w:rFonts w:ascii="Arial" w:eastAsia="Times New Roman" w:hAnsi="Arial" w:cs="Arial"/>
          <w:color w:val="000000"/>
          <w:sz w:val="20"/>
          <w:szCs w:val="20"/>
        </w:rPr>
      </w:pPr>
    </w:p>
    <w:p w14:paraId="7F77805E" w14:textId="77777777" w:rsidR="00075EF2" w:rsidRPr="00075EF2" w:rsidRDefault="00075EF2" w:rsidP="00075EF2">
      <w:pPr>
        <w:numPr>
          <w:ilvl w:val="0"/>
          <w:numId w:val="38"/>
        </w:numPr>
        <w:shd w:val="clear" w:color="auto" w:fill="FFFFFF"/>
        <w:spacing w:after="30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WHO has initiated distribution of disinfection supplies to the COVID-19 designated healthcare facilities under the USAID supported project; </w:t>
      </w:r>
    </w:p>
    <w:p w14:paraId="26849B73" w14:textId="77777777" w:rsidR="00075EF2" w:rsidRDefault="00075EF2" w:rsidP="00075EF2">
      <w:pPr>
        <w:numPr>
          <w:ilvl w:val="0"/>
          <w:numId w:val="38"/>
        </w:numPr>
        <w:shd w:val="clear" w:color="auto" w:fill="FFFFFF"/>
        <w:spacing w:after="300" w:line="240" w:lineRule="auto"/>
        <w:rPr>
          <w:rFonts w:ascii="Arial" w:eastAsia="Times New Roman" w:hAnsi="Arial" w:cs="Arial"/>
          <w:color w:val="000000"/>
          <w:sz w:val="20"/>
          <w:szCs w:val="20"/>
        </w:rPr>
      </w:pPr>
      <w:r>
        <w:rPr>
          <w:rFonts w:ascii="Arial" w:eastAsia="Times New Roman" w:hAnsi="Arial" w:cs="Arial"/>
          <w:color w:val="000000"/>
          <w:sz w:val="20"/>
          <w:szCs w:val="20"/>
        </w:rPr>
        <w:t>WHO is working on equipping Public Health Emergency Operations Center to enhance operational capacities for COVID-19 response coordination;</w:t>
      </w:r>
    </w:p>
    <w:p w14:paraId="484C43A6" w14:textId="77777777" w:rsidR="00075EF2" w:rsidRDefault="00075EF2" w:rsidP="00075EF2">
      <w:pPr>
        <w:numPr>
          <w:ilvl w:val="0"/>
          <w:numId w:val="38"/>
        </w:numPr>
        <w:shd w:val="clear" w:color="auto" w:fill="FFFFFF"/>
        <w:spacing w:after="300" w:line="240" w:lineRule="auto"/>
        <w:rPr>
          <w:rFonts w:ascii="Arial" w:eastAsia="Times New Roman" w:hAnsi="Arial" w:cs="Arial"/>
          <w:color w:val="000000"/>
          <w:sz w:val="20"/>
          <w:szCs w:val="20"/>
        </w:rPr>
      </w:pPr>
      <w:r>
        <w:rPr>
          <w:rFonts w:ascii="Arial" w:eastAsia="Times New Roman" w:hAnsi="Arial" w:cs="Arial"/>
          <w:color w:val="000000"/>
          <w:sz w:val="20"/>
          <w:szCs w:val="20"/>
        </w:rPr>
        <w:t>Support is provided to NCDC in launching the seroepidemiological studies in several touristic regions of Georgia;</w:t>
      </w:r>
    </w:p>
    <w:p w14:paraId="30CC0BFA" w14:textId="77777777" w:rsidR="00075EF2" w:rsidRPr="00075EF2" w:rsidRDefault="00075EF2" w:rsidP="00075EF2">
      <w:pPr>
        <w:numPr>
          <w:ilvl w:val="0"/>
          <w:numId w:val="38"/>
        </w:numPr>
        <w:shd w:val="clear" w:color="auto" w:fill="FFFFFF"/>
        <w:spacing w:after="300" w:line="240" w:lineRule="auto"/>
        <w:rPr>
          <w:rFonts w:ascii="Arial" w:eastAsia="Times New Roman" w:hAnsi="Arial" w:cs="Arial"/>
          <w:color w:val="000000"/>
          <w:sz w:val="20"/>
          <w:szCs w:val="20"/>
        </w:rPr>
      </w:pPr>
      <w:r w:rsidRPr="00075EF2">
        <w:rPr>
          <w:rFonts w:ascii="Arial" w:eastAsia="Times New Roman" w:hAnsi="Arial" w:cs="Arial"/>
          <w:color w:val="000000"/>
          <w:sz w:val="20"/>
          <w:szCs w:val="20"/>
        </w:rPr>
        <w:t xml:space="preserve">Results of the fourth wave of the Behaviour Insight Study focusing on monitoring of education, risk perception, preventive behaviours and public trust in Ethnic Minorities during COVID-19 pandemic in Georgia conducted on 27-29 May, covering two regions of Georgia-Kvemo Kartli and Samtskhe-Javakheti and four Municipalities (Bolnisi, Marneuli, Akhalkalaki, Ninotsminda), have become available. </w:t>
      </w:r>
    </w:p>
    <w:p w14:paraId="5039B0CA" w14:textId="77777777" w:rsidR="00022C3D" w:rsidRDefault="00E1022C" w:rsidP="00022C3D">
      <w:pPr>
        <w:numPr>
          <w:ilvl w:val="0"/>
          <w:numId w:val="38"/>
        </w:numPr>
        <w:shd w:val="clear" w:color="auto" w:fill="FFFFFF"/>
        <w:spacing w:after="300" w:line="240" w:lineRule="auto"/>
        <w:rPr>
          <w:rFonts w:ascii="Arial" w:eastAsia="Times New Roman" w:hAnsi="Arial" w:cs="Arial"/>
          <w:color w:val="000000"/>
          <w:sz w:val="20"/>
          <w:szCs w:val="20"/>
        </w:rPr>
      </w:pPr>
      <w:hyperlink r:id="rId17" w:history="1">
        <w:r w:rsidR="00022C3D" w:rsidRPr="00BA42A4">
          <w:rPr>
            <w:rFonts w:ascii="Arial" w:eastAsia="Times New Roman" w:hAnsi="Arial" w:cs="Arial"/>
            <w:color w:val="000000"/>
            <w:sz w:val="20"/>
            <w:szCs w:val="20"/>
          </w:rPr>
          <w:t>A multimedia package</w:t>
        </w:r>
      </w:hyperlink>
      <w:r w:rsidR="00022C3D" w:rsidRPr="00BA42A4">
        <w:rPr>
          <w:rFonts w:ascii="Arial" w:eastAsia="Times New Roman" w:hAnsi="Arial" w:cs="Arial"/>
          <w:color w:val="000000"/>
          <w:sz w:val="20"/>
          <w:szCs w:val="20"/>
        </w:rPr>
        <w:t xml:space="preserve"> about young girls developing a chatbot for young people on COVID-19 UNICEF was released on UNICEF Georgia and UNICEF ECA digital platforms.</w:t>
      </w:r>
    </w:p>
    <w:p w14:paraId="50400ACD" w14:textId="77777777" w:rsidR="00022C3D" w:rsidRPr="00BA42A4" w:rsidRDefault="00022C3D" w:rsidP="00022C3D">
      <w:pPr>
        <w:numPr>
          <w:ilvl w:val="0"/>
          <w:numId w:val="38"/>
        </w:numPr>
        <w:shd w:val="clear" w:color="auto" w:fill="FFFFFF"/>
        <w:spacing w:after="300" w:line="240" w:lineRule="auto"/>
        <w:rPr>
          <w:rFonts w:ascii="Arial" w:eastAsia="Times New Roman" w:hAnsi="Arial" w:cs="Arial"/>
          <w:color w:val="000000"/>
          <w:sz w:val="20"/>
          <w:szCs w:val="20"/>
        </w:rPr>
      </w:pPr>
      <w:r w:rsidRPr="00BA42A4">
        <w:rPr>
          <w:rFonts w:ascii="Arial" w:eastAsia="Times New Roman" w:hAnsi="Arial" w:cs="Arial"/>
          <w:color w:val="000000"/>
          <w:sz w:val="20"/>
          <w:szCs w:val="20"/>
        </w:rPr>
        <w:t>The TV programmes on COVID-19 for ethnic minority groups in Samtskhe-Javakheti and Kvemo Kartli regions are being aired in partnership with the Association of Regional Media, regional broadcasters Marneuli TV, Parvana TV, Tok TV and NCDC. The programmes include news, TV reports and interviews on safety measures and guidelines on COVID-19 in Azerbaijan, Armenian and Russian languages.</w:t>
      </w:r>
    </w:p>
    <w:p w14:paraId="43EB3702" w14:textId="77777777" w:rsidR="00022C3D" w:rsidRPr="00BA42A4" w:rsidRDefault="00022C3D" w:rsidP="00022C3D">
      <w:pPr>
        <w:numPr>
          <w:ilvl w:val="0"/>
          <w:numId w:val="38"/>
        </w:numPr>
        <w:shd w:val="clear" w:color="auto" w:fill="FFFFFF"/>
        <w:spacing w:after="300" w:line="240" w:lineRule="auto"/>
        <w:rPr>
          <w:rFonts w:ascii="Arial" w:eastAsia="Times New Roman" w:hAnsi="Arial" w:cs="Arial"/>
          <w:color w:val="000000"/>
          <w:sz w:val="20"/>
          <w:szCs w:val="20"/>
        </w:rPr>
      </w:pPr>
      <w:r w:rsidRPr="00BA42A4">
        <w:rPr>
          <w:rFonts w:ascii="Arial" w:eastAsia="Times New Roman" w:hAnsi="Arial" w:cs="Arial"/>
          <w:color w:val="000000"/>
          <w:sz w:val="20"/>
          <w:szCs w:val="20"/>
        </w:rPr>
        <w:t xml:space="preserve">The digital campaign for young people continued with renewed messaging – how to live with COVID-19 with multiple entertainment platforms and content. The Facebook group for young people – Debates for Education – hosted a live </w:t>
      </w:r>
      <w:hyperlink r:id="rId18" w:history="1">
        <w:r w:rsidRPr="008616AF">
          <w:rPr>
            <w:rFonts w:ascii="Arial" w:eastAsia="Times New Roman" w:hAnsi="Arial" w:cs="Arial"/>
            <w:color w:val="000000"/>
            <w:sz w:val="20"/>
            <w:szCs w:val="20"/>
          </w:rPr>
          <w:t xml:space="preserve">movie screening </w:t>
        </w:r>
      </w:hyperlink>
      <w:r w:rsidRPr="00BA42A4">
        <w:rPr>
          <w:rFonts w:ascii="Arial" w:eastAsia="Times New Roman" w:hAnsi="Arial" w:cs="Arial"/>
          <w:color w:val="000000"/>
          <w:sz w:val="20"/>
          <w:szCs w:val="20"/>
        </w:rPr>
        <w:t>and post-screening discussion. The selected film provided room for thought about why facts and arguments matter and how knowledge empowers a person.</w:t>
      </w:r>
    </w:p>
    <w:p w14:paraId="31AA2E14" w14:textId="77777777" w:rsidR="00022C3D" w:rsidRPr="00BA42A4" w:rsidRDefault="00022C3D" w:rsidP="00022C3D">
      <w:pPr>
        <w:numPr>
          <w:ilvl w:val="0"/>
          <w:numId w:val="38"/>
        </w:numPr>
        <w:shd w:val="clear" w:color="auto" w:fill="FFFFFF"/>
        <w:spacing w:after="300" w:line="240" w:lineRule="auto"/>
        <w:rPr>
          <w:rFonts w:ascii="Arial" w:eastAsia="Times New Roman" w:hAnsi="Arial" w:cs="Arial"/>
          <w:color w:val="000000"/>
          <w:sz w:val="20"/>
          <w:szCs w:val="20"/>
        </w:rPr>
      </w:pPr>
      <w:r w:rsidRPr="00BA42A4">
        <w:rPr>
          <w:rFonts w:ascii="Arial" w:eastAsia="Times New Roman" w:hAnsi="Arial" w:cs="Arial"/>
          <w:color w:val="000000"/>
          <w:sz w:val="20"/>
          <w:szCs w:val="20"/>
        </w:rPr>
        <w:t xml:space="preserve">Social media content about </w:t>
      </w:r>
      <w:hyperlink r:id="rId19" w:history="1">
        <w:r w:rsidRPr="00BA42A4">
          <w:rPr>
            <w:rFonts w:ascii="Arial" w:eastAsia="Times New Roman" w:hAnsi="Arial" w:cs="Arial"/>
            <w:color w:val="000000"/>
            <w:sz w:val="20"/>
            <w:szCs w:val="20"/>
          </w:rPr>
          <w:t>Cyber Violence</w:t>
        </w:r>
      </w:hyperlink>
      <w:r w:rsidRPr="00BA42A4">
        <w:rPr>
          <w:rFonts w:ascii="Arial" w:eastAsia="Times New Roman" w:hAnsi="Arial" w:cs="Arial"/>
          <w:color w:val="000000"/>
          <w:sz w:val="20"/>
          <w:szCs w:val="20"/>
        </w:rPr>
        <w:t xml:space="preserve"> and </w:t>
      </w:r>
      <w:hyperlink r:id="rId20" w:history="1">
        <w:r w:rsidRPr="00BA42A4">
          <w:rPr>
            <w:rFonts w:ascii="Arial" w:eastAsia="Times New Roman" w:hAnsi="Arial" w:cs="Arial"/>
            <w:color w:val="000000"/>
            <w:sz w:val="20"/>
            <w:szCs w:val="20"/>
          </w:rPr>
          <w:t>Parenting of Children with Disabilities</w:t>
        </w:r>
      </w:hyperlink>
      <w:r w:rsidRPr="00BA42A4">
        <w:rPr>
          <w:rFonts w:ascii="Arial" w:eastAsia="Times New Roman" w:hAnsi="Arial" w:cs="Arial"/>
          <w:color w:val="000000"/>
          <w:sz w:val="20"/>
          <w:szCs w:val="20"/>
        </w:rPr>
        <w:t xml:space="preserve"> during COVID-19 was created and shared. </w:t>
      </w:r>
    </w:p>
    <w:p w14:paraId="68B693BF" w14:textId="77777777" w:rsidR="00022C3D" w:rsidRPr="00BA42A4" w:rsidRDefault="00022C3D" w:rsidP="00022C3D">
      <w:pPr>
        <w:numPr>
          <w:ilvl w:val="0"/>
          <w:numId w:val="38"/>
        </w:numPr>
        <w:shd w:val="clear" w:color="auto" w:fill="FFFFFF"/>
        <w:spacing w:after="300" w:line="240" w:lineRule="auto"/>
        <w:rPr>
          <w:rFonts w:ascii="Arial" w:eastAsia="Times New Roman" w:hAnsi="Arial" w:cs="Arial"/>
          <w:color w:val="000000"/>
          <w:sz w:val="20"/>
          <w:szCs w:val="20"/>
        </w:rPr>
      </w:pPr>
      <w:r w:rsidRPr="00BA42A4">
        <w:rPr>
          <w:rFonts w:ascii="Arial" w:eastAsia="Times New Roman" w:hAnsi="Arial" w:cs="Arial"/>
          <w:color w:val="000000"/>
          <w:sz w:val="20"/>
          <w:szCs w:val="20"/>
        </w:rPr>
        <w:t xml:space="preserve">Around 50 adolescents participated in an online session organized by UNICEF’s partner organization Kant’s Academy. The interactive session was devoted to ‘Stress and Coaching’ to help participants cope with stress through the synergy of crisis and opportunities, widen their vision and manage to mobilize personal resources during times of COVID-19 pandemic.   </w:t>
      </w:r>
    </w:p>
    <w:p w14:paraId="3F4F0876" w14:textId="77777777" w:rsidR="00022C3D" w:rsidRPr="00BA42A4" w:rsidRDefault="00022C3D" w:rsidP="00022C3D">
      <w:pPr>
        <w:numPr>
          <w:ilvl w:val="0"/>
          <w:numId w:val="38"/>
        </w:numPr>
        <w:shd w:val="clear" w:color="auto" w:fill="FFFFFF"/>
        <w:spacing w:after="300" w:line="240" w:lineRule="auto"/>
        <w:rPr>
          <w:rFonts w:ascii="Arial" w:eastAsia="Times New Roman" w:hAnsi="Arial" w:cs="Arial"/>
          <w:color w:val="000000"/>
          <w:sz w:val="20"/>
          <w:szCs w:val="20"/>
        </w:rPr>
      </w:pPr>
      <w:r w:rsidRPr="00BA42A4">
        <w:rPr>
          <w:rFonts w:ascii="Arial" w:eastAsia="Times New Roman" w:hAnsi="Arial" w:cs="Arial"/>
          <w:color w:val="000000"/>
          <w:sz w:val="20"/>
          <w:szCs w:val="20"/>
        </w:rPr>
        <w:t xml:space="preserve">UNICEF in partnership with the NGO ‘Global Initiative on Psychiatry – GIP-T’ developed modules for online sessions for adolescents and their caregivers on the mental and psychosocial issues associated with the COVID-19 pandemic.  The initiative aims at addressing mental health and psychosocial consequences of the pandemic among adolescents living in Tbilisi, Adjara region and Gori. </w:t>
      </w:r>
    </w:p>
    <w:p w14:paraId="56047D4B" w14:textId="77777777" w:rsidR="00022C3D" w:rsidRPr="00BA42A4" w:rsidRDefault="00022C3D" w:rsidP="00022C3D">
      <w:pPr>
        <w:numPr>
          <w:ilvl w:val="0"/>
          <w:numId w:val="38"/>
        </w:numPr>
        <w:shd w:val="clear" w:color="auto" w:fill="FFFFFF"/>
        <w:spacing w:after="300" w:line="240" w:lineRule="auto"/>
        <w:rPr>
          <w:rFonts w:ascii="Arial" w:eastAsia="Times New Roman" w:hAnsi="Arial" w:cs="Arial"/>
          <w:color w:val="000000"/>
          <w:sz w:val="20"/>
          <w:szCs w:val="20"/>
        </w:rPr>
      </w:pPr>
      <w:r w:rsidRPr="00BA42A4">
        <w:rPr>
          <w:rFonts w:ascii="Arial" w:eastAsia="Times New Roman" w:hAnsi="Arial" w:cs="Arial"/>
          <w:color w:val="000000"/>
          <w:sz w:val="20"/>
          <w:szCs w:val="20"/>
        </w:rPr>
        <w:t xml:space="preserve">Online psychological support was provided to 182 children and 103 caregivers in small group homes and foster care by UNICEF partner Children of Georgia. The support covered distresses caused during and by COVID19 related restrictions/isolation; motional state of children; altered daily routine contributing anxiety; conflict management; violence; challenging behavior.  Consultations and technical assistance are provided to service providers in daycare centres, (re)habilitation programmes, and home visitation services to gradually resume service provision for children with disabilities. </w:t>
      </w:r>
    </w:p>
    <w:p w14:paraId="05478BB4" w14:textId="77777777" w:rsidR="00022C3D" w:rsidRPr="00BA42A4" w:rsidRDefault="00022C3D" w:rsidP="00022C3D">
      <w:pPr>
        <w:numPr>
          <w:ilvl w:val="0"/>
          <w:numId w:val="38"/>
        </w:numPr>
        <w:shd w:val="clear" w:color="auto" w:fill="FFFFFF"/>
        <w:spacing w:after="300" w:line="240" w:lineRule="auto"/>
        <w:rPr>
          <w:rFonts w:ascii="Arial" w:eastAsia="Times New Roman" w:hAnsi="Arial" w:cs="Arial"/>
          <w:color w:val="000000"/>
          <w:sz w:val="20"/>
          <w:szCs w:val="20"/>
        </w:rPr>
      </w:pPr>
      <w:r w:rsidRPr="00BA42A4">
        <w:rPr>
          <w:rFonts w:ascii="Arial" w:eastAsia="Times New Roman" w:hAnsi="Arial" w:cs="Arial"/>
          <w:color w:val="000000"/>
          <w:sz w:val="20"/>
          <w:szCs w:val="20"/>
        </w:rPr>
        <w:t xml:space="preserve">UNICEF distributed the donation from the Bulgarian Embassy of 50 sets of PPE to 2 small group homes for children with severe disabilities and 2 institutions for children with disabilities. </w:t>
      </w:r>
    </w:p>
    <w:p w14:paraId="24C7299F" w14:textId="77777777" w:rsidR="00022C3D" w:rsidRPr="00BA42A4" w:rsidRDefault="00022C3D" w:rsidP="00022C3D">
      <w:pPr>
        <w:numPr>
          <w:ilvl w:val="0"/>
          <w:numId w:val="38"/>
        </w:numPr>
        <w:shd w:val="clear" w:color="auto" w:fill="FFFFFF"/>
        <w:spacing w:after="300" w:line="240" w:lineRule="auto"/>
        <w:rPr>
          <w:rFonts w:ascii="Arial" w:eastAsia="Times New Roman" w:hAnsi="Arial" w:cs="Arial"/>
          <w:color w:val="000000"/>
          <w:sz w:val="20"/>
          <w:szCs w:val="20"/>
        </w:rPr>
      </w:pPr>
      <w:r w:rsidRPr="00BA42A4">
        <w:rPr>
          <w:rFonts w:ascii="Arial" w:eastAsia="Times New Roman" w:hAnsi="Arial" w:cs="Arial"/>
          <w:color w:val="000000"/>
          <w:sz w:val="20"/>
          <w:szCs w:val="20"/>
        </w:rPr>
        <w:t>UNICEF localized the UNICEF, UNESCO, the World Bank and the World Food Programme Framework for Reopening Schools and are distributing to local stakeholders.</w:t>
      </w:r>
    </w:p>
    <w:p w14:paraId="07947934" w14:textId="77777777" w:rsidR="00022C3D" w:rsidRPr="00BA42A4" w:rsidRDefault="00022C3D" w:rsidP="00022C3D">
      <w:pPr>
        <w:numPr>
          <w:ilvl w:val="0"/>
          <w:numId w:val="38"/>
        </w:numPr>
        <w:shd w:val="clear" w:color="auto" w:fill="FFFFFF"/>
        <w:spacing w:after="300" w:line="240" w:lineRule="auto"/>
        <w:rPr>
          <w:rFonts w:ascii="Arial" w:eastAsia="Times New Roman" w:hAnsi="Arial" w:cs="Arial"/>
          <w:color w:val="000000"/>
          <w:sz w:val="20"/>
          <w:szCs w:val="20"/>
        </w:rPr>
      </w:pPr>
      <w:r w:rsidRPr="00BA42A4">
        <w:rPr>
          <w:rFonts w:ascii="Arial" w:eastAsia="Times New Roman" w:hAnsi="Arial" w:cs="Arial"/>
          <w:color w:val="000000"/>
          <w:sz w:val="20"/>
          <w:szCs w:val="20"/>
        </w:rPr>
        <w:t xml:space="preserve">Preliminary findings of the studies commissioned by UNICEF: ‘Assessment of the potential impact of COVID- 19 on the most vulnerable groups, with a special focus on children’ and ‘Georgia Social Protection System Assessment’  were shared with the National Security Council. </w:t>
      </w:r>
    </w:p>
    <w:p w14:paraId="65FA7B75" w14:textId="77777777" w:rsidR="00022C3D" w:rsidRPr="00BA42A4" w:rsidRDefault="00022C3D" w:rsidP="00022C3D">
      <w:pPr>
        <w:numPr>
          <w:ilvl w:val="0"/>
          <w:numId w:val="38"/>
        </w:numPr>
        <w:shd w:val="clear" w:color="auto" w:fill="FFFFFF"/>
        <w:spacing w:after="300" w:line="240" w:lineRule="auto"/>
        <w:rPr>
          <w:rFonts w:ascii="Arial" w:eastAsia="Times New Roman" w:hAnsi="Arial" w:cs="Arial"/>
          <w:color w:val="000000"/>
          <w:sz w:val="20"/>
          <w:szCs w:val="20"/>
        </w:rPr>
      </w:pPr>
      <w:r w:rsidRPr="00BA42A4">
        <w:rPr>
          <w:rFonts w:ascii="Arial" w:eastAsia="Times New Roman" w:hAnsi="Arial" w:cs="Arial"/>
          <w:color w:val="000000"/>
          <w:sz w:val="20"/>
          <w:szCs w:val="20"/>
        </w:rPr>
        <w:t xml:space="preserve">With UNDP funding, the Charity Humanitarian Centre “Abkhazeti” (CHCA) has been working to prevent the spread of COVID-19 infection and to support vulnerable households in IDP collective centres in Shida Kartli, Imereti, and Samegrelo-Zemo Svaneti regions. A comprehensive data collection effort has been completed to understand the COVID-related needs of IDPs, covering 500 families with vulnerabilities (elderly people over 65; people with psycho-social issues; pregnant women; and mothers of newborns). </w:t>
      </w:r>
    </w:p>
    <w:p w14:paraId="555F20DA" w14:textId="77777777" w:rsidR="00022C3D" w:rsidRPr="00BA42A4" w:rsidRDefault="00022C3D" w:rsidP="00022C3D">
      <w:pPr>
        <w:numPr>
          <w:ilvl w:val="0"/>
          <w:numId w:val="38"/>
        </w:numPr>
        <w:shd w:val="clear" w:color="auto" w:fill="FFFFFF"/>
        <w:spacing w:after="300" w:line="240" w:lineRule="auto"/>
        <w:rPr>
          <w:rFonts w:ascii="Arial" w:eastAsia="Times New Roman" w:hAnsi="Arial" w:cs="Arial"/>
          <w:color w:val="000000"/>
          <w:sz w:val="20"/>
          <w:szCs w:val="20"/>
        </w:rPr>
      </w:pPr>
      <w:r w:rsidRPr="00BA42A4">
        <w:rPr>
          <w:rFonts w:ascii="Arial" w:eastAsia="Times New Roman" w:hAnsi="Arial" w:cs="Arial"/>
          <w:color w:val="000000"/>
          <w:sz w:val="20"/>
          <w:szCs w:val="20"/>
        </w:rPr>
        <w:t xml:space="preserve">UNDP continued to organize periodic consultations between Abkhaz and Georgian medical professionals to share information on COVID-19. CSO Society for Future Generation (SFG) facilitated online discussions between specialists from the Tbilisi Infectious Disease Hospital and staff of Sukhumi and Tkvarcheli hospitals on COVID-19 treatment protocols, which have recently been renewed in Georgia. In addition, with USAID funding, the Association “Peaceful and Business Caucasus” (APBC) facilitated three online consultations between the medical personnel of Pitsunda City Hospital, Ochamchire District Hospital, the Sukhumi Sanitary-Epidemiological Station (SES), the Kutaisi Infectious Disease Hospital, NCDC’s Imereti branch office and Kutaisi Maternity Hospital #2. Doctors discussed epidemiology, preventive measures for COVID-19 and clinical detection of the virus. </w:t>
      </w:r>
    </w:p>
    <w:p w14:paraId="3D7C33DF" w14:textId="77777777" w:rsidR="00022C3D" w:rsidRPr="00BA42A4" w:rsidRDefault="00022C3D" w:rsidP="00022C3D">
      <w:pPr>
        <w:numPr>
          <w:ilvl w:val="0"/>
          <w:numId w:val="38"/>
        </w:numPr>
        <w:shd w:val="clear" w:color="auto" w:fill="FFFFFF"/>
        <w:spacing w:after="300" w:line="240" w:lineRule="auto"/>
        <w:rPr>
          <w:rFonts w:ascii="Arial" w:eastAsia="Times New Roman" w:hAnsi="Arial" w:cs="Arial"/>
          <w:color w:val="000000"/>
          <w:sz w:val="20"/>
          <w:szCs w:val="20"/>
        </w:rPr>
      </w:pPr>
      <w:r w:rsidRPr="00BA42A4">
        <w:rPr>
          <w:rFonts w:ascii="Arial" w:eastAsia="Times New Roman" w:hAnsi="Arial" w:cs="Arial"/>
          <w:color w:val="000000"/>
          <w:sz w:val="20"/>
          <w:szCs w:val="20"/>
        </w:rPr>
        <w:t xml:space="preserve">As part of the Joint EU-UNDP Programme for Rural Development in Abkhazia, the second round of a stocktaking exercise was completed with the participation of ENPARD beneficiaries and partners. The results, recently compiled, highlight worsening socio-economic conditions, as the effects of pandemic restrictions on trade and travel become more noticeable and market demand decreases. Priorities for support remain rural livelihoods, especially the provision of production inputs for rural businesses. </w:t>
      </w:r>
    </w:p>
    <w:p w14:paraId="60DEC255" w14:textId="77777777" w:rsidR="00022C3D" w:rsidRDefault="00022C3D" w:rsidP="00022C3D">
      <w:pPr>
        <w:numPr>
          <w:ilvl w:val="0"/>
          <w:numId w:val="38"/>
        </w:numPr>
        <w:shd w:val="clear" w:color="auto" w:fill="FFFFFF"/>
        <w:spacing w:after="300" w:line="240" w:lineRule="auto"/>
        <w:rPr>
          <w:rFonts w:ascii="Arial" w:eastAsia="Times New Roman" w:hAnsi="Arial" w:cs="Arial"/>
          <w:color w:val="000000"/>
          <w:sz w:val="20"/>
          <w:szCs w:val="20"/>
        </w:rPr>
      </w:pPr>
      <w:r w:rsidRPr="00BA42A4">
        <w:rPr>
          <w:rFonts w:ascii="Arial" w:eastAsia="Times New Roman" w:hAnsi="Arial" w:cs="Arial"/>
          <w:color w:val="000000"/>
          <w:sz w:val="20"/>
          <w:szCs w:val="20"/>
        </w:rPr>
        <w:t xml:space="preserve">In partnership with Rustavi City, UNDP organized a competition for schoolchildren to devise solutions to urban challenges in COVID-19 realities. The “Post-COVID City Solutions Generator” attracted 13 teams composed of 70 children who pitched ideas to the Rustavi Mayor; local representatives from Kutaisi, Khoni, Tkibuli and Gori; and local private sector and development organizations. </w:t>
      </w:r>
    </w:p>
    <w:p w14:paraId="5CD22C4A" w14:textId="77777777" w:rsidR="00022C3D" w:rsidRPr="00BA42A4" w:rsidRDefault="00022C3D" w:rsidP="00022C3D">
      <w:pPr>
        <w:numPr>
          <w:ilvl w:val="0"/>
          <w:numId w:val="38"/>
        </w:numPr>
        <w:shd w:val="clear" w:color="auto" w:fill="FFFFFF"/>
        <w:spacing w:after="300" w:line="240" w:lineRule="auto"/>
        <w:rPr>
          <w:rFonts w:ascii="Arial" w:eastAsia="Times New Roman" w:hAnsi="Arial" w:cs="Arial"/>
          <w:color w:val="000000"/>
          <w:sz w:val="20"/>
          <w:szCs w:val="20"/>
        </w:rPr>
      </w:pPr>
      <w:r w:rsidRPr="00BA42A4">
        <w:rPr>
          <w:rFonts w:ascii="Arial" w:eastAsia="Times New Roman" w:hAnsi="Arial" w:cs="Arial"/>
          <w:color w:val="000000"/>
          <w:sz w:val="20"/>
          <w:szCs w:val="20"/>
        </w:rPr>
        <w:t>FAO Representative in Georgia, Raimund Jehle covered FAO’s emergency response programmes and activities in his interview for 1st TV Channel of the Public Broadcaster, highlighting COVID-19 Emergency Response Grant Programme for farmers in 22 municipalities of Georgia. EU-funded.</w:t>
      </w:r>
    </w:p>
    <w:p w14:paraId="05FA04ED" w14:textId="77777777" w:rsidR="00022C3D" w:rsidRPr="00BA42A4" w:rsidRDefault="00022C3D" w:rsidP="00022C3D">
      <w:pPr>
        <w:numPr>
          <w:ilvl w:val="0"/>
          <w:numId w:val="38"/>
        </w:numPr>
        <w:shd w:val="clear" w:color="auto" w:fill="FFFFFF"/>
        <w:spacing w:after="300" w:line="240" w:lineRule="auto"/>
        <w:rPr>
          <w:rFonts w:ascii="Arial" w:eastAsia="Times New Roman" w:hAnsi="Arial" w:cs="Arial"/>
          <w:color w:val="000000"/>
          <w:sz w:val="20"/>
          <w:szCs w:val="20"/>
        </w:rPr>
      </w:pPr>
      <w:r w:rsidRPr="00BA42A4">
        <w:rPr>
          <w:rFonts w:ascii="Arial" w:eastAsia="Times New Roman" w:hAnsi="Arial" w:cs="Arial"/>
          <w:color w:val="000000"/>
          <w:sz w:val="20"/>
          <w:szCs w:val="20"/>
        </w:rPr>
        <w:t>IOM supported 8 citizens of Iran stranded in Georgia during COVID-19 to return to their native country on a charter flight operated from Tbilisi to Tehran by Qeshm Airlines on 18 June 2020.</w:t>
      </w:r>
    </w:p>
    <w:p w14:paraId="639BBD1B" w14:textId="77777777" w:rsidR="00022C3D" w:rsidRPr="008616AF" w:rsidRDefault="00022C3D" w:rsidP="00022C3D">
      <w:pPr>
        <w:numPr>
          <w:ilvl w:val="0"/>
          <w:numId w:val="38"/>
        </w:numPr>
        <w:shd w:val="clear" w:color="auto" w:fill="FFFFFF"/>
        <w:spacing w:after="300" w:line="240" w:lineRule="auto"/>
        <w:rPr>
          <w:rFonts w:ascii="Arial" w:eastAsia="Times New Roman" w:hAnsi="Arial" w:cs="Arial"/>
          <w:color w:val="000000"/>
          <w:sz w:val="20"/>
          <w:szCs w:val="20"/>
        </w:rPr>
      </w:pPr>
      <w:r w:rsidRPr="00BA42A4">
        <w:rPr>
          <w:rFonts w:ascii="Arial" w:eastAsia="Times New Roman" w:hAnsi="Arial" w:cs="Arial"/>
          <w:color w:val="000000"/>
          <w:sz w:val="20"/>
          <w:szCs w:val="20"/>
        </w:rPr>
        <w:t>IOM provided cash assistance to respond to the basic needs of migrants from Bangladesh, Moldova and India, stranded in Georgia due to COVID-19.</w:t>
      </w:r>
    </w:p>
    <w:p w14:paraId="5AAD8DB1" w14:textId="6F69F11D" w:rsidR="00083EA3" w:rsidRDefault="00083EA3" w:rsidP="00083EA3">
      <w:pPr>
        <w:spacing w:after="0" w:line="240" w:lineRule="auto"/>
        <w:rPr>
          <w:rFonts w:eastAsia="Times New Roman"/>
        </w:rPr>
      </w:pPr>
    </w:p>
    <w:p w14:paraId="4E53E12B" w14:textId="2B77DDA2" w:rsidR="00DF2C73" w:rsidRDefault="00DF2C73" w:rsidP="00083EA3">
      <w:pPr>
        <w:spacing w:after="0" w:line="240" w:lineRule="auto"/>
        <w:rPr>
          <w:rFonts w:eastAsia="Times New Roman"/>
        </w:rPr>
      </w:pPr>
    </w:p>
    <w:p w14:paraId="307E5084" w14:textId="78E3A86C" w:rsidR="00916DC0" w:rsidRDefault="00916DC0" w:rsidP="00083EA3">
      <w:pPr>
        <w:spacing w:after="0" w:line="240" w:lineRule="auto"/>
        <w:rPr>
          <w:rFonts w:eastAsia="Times New Roman"/>
        </w:rPr>
      </w:pPr>
    </w:p>
    <w:p w14:paraId="50C13A95" w14:textId="1FF15001" w:rsidR="00916DC0" w:rsidRDefault="00916DC0" w:rsidP="00083EA3">
      <w:pPr>
        <w:spacing w:after="0" w:line="240" w:lineRule="auto"/>
        <w:rPr>
          <w:rFonts w:eastAsia="Times New Roman"/>
        </w:rPr>
      </w:pPr>
    </w:p>
    <w:p w14:paraId="07970318" w14:textId="77777777" w:rsidR="00916DC0" w:rsidRDefault="00916DC0" w:rsidP="00083EA3">
      <w:pPr>
        <w:spacing w:after="0" w:line="240" w:lineRule="auto"/>
        <w:rPr>
          <w:rFonts w:eastAsia="Times New Roman"/>
        </w:rPr>
      </w:pPr>
    </w:p>
    <w:p w14:paraId="1891FBAF" w14:textId="337117B5" w:rsidR="00DF2C73" w:rsidRDefault="00DF2C73" w:rsidP="00083EA3">
      <w:pPr>
        <w:spacing w:after="0" w:line="240" w:lineRule="auto"/>
        <w:rPr>
          <w:rFonts w:eastAsia="Times New Roman"/>
        </w:rPr>
      </w:pPr>
    </w:p>
    <w:p w14:paraId="14A74EE7" w14:textId="718AA6B7" w:rsidR="00DF2C73" w:rsidRDefault="00DF2C73" w:rsidP="00083EA3">
      <w:pPr>
        <w:spacing w:after="0" w:line="240" w:lineRule="auto"/>
        <w:rPr>
          <w:rFonts w:eastAsia="Times New Roman"/>
        </w:rPr>
      </w:pPr>
    </w:p>
    <w:p w14:paraId="6F2AC086" w14:textId="5628D33C" w:rsidR="00DF2C73" w:rsidRDefault="00DF2C73" w:rsidP="00083EA3">
      <w:pPr>
        <w:spacing w:after="0" w:line="240" w:lineRule="auto"/>
        <w:rPr>
          <w:rFonts w:eastAsia="Times New Roman"/>
        </w:rPr>
      </w:pPr>
    </w:p>
    <w:p w14:paraId="773C76B1" w14:textId="77777777" w:rsidR="00DF2C73" w:rsidRDefault="00DF2C73" w:rsidP="00083EA3">
      <w:pPr>
        <w:spacing w:after="0" w:line="240" w:lineRule="auto"/>
        <w:rPr>
          <w:rFonts w:eastAsia="Times New Roman"/>
        </w:rPr>
      </w:pPr>
    </w:p>
    <w:p w14:paraId="121553D8" w14:textId="72DF6AC1" w:rsidR="007C682A" w:rsidRDefault="007C682A" w:rsidP="0004682F">
      <w:pPr>
        <w:pStyle w:val="ochabulletpoint"/>
        <w:numPr>
          <w:ilvl w:val="0"/>
          <w:numId w:val="0"/>
        </w:numPr>
        <w:ind w:left="360" w:hanging="360"/>
        <w:jc w:val="both"/>
        <w:rPr>
          <w:rFonts w:asciiTheme="minorBidi" w:hAnsiTheme="minorBidi" w:cstheme="minorBidi"/>
          <w:b/>
          <w:bCs/>
          <w:color w:val="auto"/>
          <w:szCs w:val="20"/>
        </w:rPr>
      </w:pPr>
      <w:r w:rsidRPr="00A24DB0">
        <w:rPr>
          <w:rFonts w:asciiTheme="minorBidi" w:hAnsiTheme="minorBidi" w:cstheme="minorBidi"/>
          <w:b/>
          <w:bCs/>
          <w:color w:val="auto"/>
          <w:szCs w:val="20"/>
        </w:rPr>
        <w:t xml:space="preserve">Response by </w:t>
      </w:r>
      <w:r w:rsidR="00B467E9" w:rsidRPr="00A24DB0">
        <w:rPr>
          <w:rFonts w:asciiTheme="minorBidi" w:hAnsiTheme="minorBidi" w:cstheme="minorBidi"/>
          <w:b/>
          <w:bCs/>
          <w:color w:val="auto"/>
          <w:szCs w:val="20"/>
        </w:rPr>
        <w:t>i</w:t>
      </w:r>
      <w:r w:rsidR="00B16EF8" w:rsidRPr="00A24DB0">
        <w:rPr>
          <w:rFonts w:asciiTheme="minorBidi" w:hAnsiTheme="minorBidi" w:cstheme="minorBidi"/>
          <w:b/>
          <w:bCs/>
          <w:color w:val="auto"/>
          <w:szCs w:val="20"/>
        </w:rPr>
        <w:t xml:space="preserve">nternational </w:t>
      </w:r>
      <w:r w:rsidR="00B467E9" w:rsidRPr="00A24DB0">
        <w:rPr>
          <w:rFonts w:asciiTheme="minorBidi" w:hAnsiTheme="minorBidi" w:cstheme="minorBidi"/>
          <w:b/>
          <w:bCs/>
          <w:color w:val="auto"/>
          <w:szCs w:val="20"/>
        </w:rPr>
        <w:t>d</w:t>
      </w:r>
      <w:r w:rsidRPr="00A24DB0">
        <w:rPr>
          <w:rFonts w:asciiTheme="minorBidi" w:hAnsiTheme="minorBidi" w:cstheme="minorBidi"/>
          <w:b/>
          <w:bCs/>
          <w:color w:val="auto"/>
          <w:szCs w:val="20"/>
        </w:rPr>
        <w:t xml:space="preserve">evelopment </w:t>
      </w:r>
      <w:r w:rsidR="00B467E9" w:rsidRPr="00A24DB0">
        <w:rPr>
          <w:rFonts w:asciiTheme="minorBidi" w:hAnsiTheme="minorBidi" w:cstheme="minorBidi"/>
          <w:b/>
          <w:bCs/>
          <w:color w:val="auto"/>
          <w:szCs w:val="20"/>
        </w:rPr>
        <w:t>p</w:t>
      </w:r>
      <w:r w:rsidRPr="00A24DB0">
        <w:rPr>
          <w:rFonts w:asciiTheme="minorBidi" w:hAnsiTheme="minorBidi" w:cstheme="minorBidi"/>
          <w:b/>
          <w:bCs/>
          <w:color w:val="auto"/>
          <w:szCs w:val="20"/>
        </w:rPr>
        <w:t>artners</w:t>
      </w:r>
    </w:p>
    <w:p w14:paraId="000F6481" w14:textId="698F5C09" w:rsidR="001A246D" w:rsidRDefault="001A246D" w:rsidP="0004682F">
      <w:pPr>
        <w:pStyle w:val="ochabulletpoint"/>
        <w:numPr>
          <w:ilvl w:val="0"/>
          <w:numId w:val="0"/>
        </w:numPr>
        <w:ind w:left="360" w:hanging="360"/>
        <w:jc w:val="both"/>
        <w:rPr>
          <w:rFonts w:asciiTheme="minorBidi" w:hAnsiTheme="minorBidi" w:cstheme="minorBidi"/>
          <w:b/>
          <w:bCs/>
          <w:color w:val="auto"/>
          <w:szCs w:val="20"/>
        </w:rPr>
      </w:pPr>
    </w:p>
    <w:p w14:paraId="098FB59F" w14:textId="41D88303" w:rsidR="002919B5" w:rsidRPr="009C3A24" w:rsidRDefault="002919B5" w:rsidP="00CF3056">
      <w:pPr>
        <w:numPr>
          <w:ilvl w:val="0"/>
          <w:numId w:val="38"/>
        </w:numPr>
        <w:shd w:val="clear" w:color="auto" w:fill="FFFFFF"/>
        <w:spacing w:after="300" w:line="240" w:lineRule="auto"/>
        <w:jc w:val="both"/>
        <w:rPr>
          <w:rFonts w:asciiTheme="minorBidi" w:hAnsiTheme="minorBidi"/>
          <w:b/>
          <w:bCs/>
          <w:sz w:val="20"/>
          <w:szCs w:val="20"/>
        </w:rPr>
      </w:pPr>
      <w:r w:rsidRPr="002919B5">
        <w:rPr>
          <w:rFonts w:ascii="Arial" w:eastAsia="Times New Roman" w:hAnsi="Arial" w:cs="Arial"/>
          <w:color w:val="000000"/>
          <w:sz w:val="20"/>
          <w:szCs w:val="20"/>
        </w:rPr>
        <w:t>On June 18, leaders of EU member states and six Eastern Partnership countries (Georgia, Armenia, Azerbaijan, Belarus, Moldova and Ukraine), held an online summit, </w:t>
      </w:r>
      <w:hyperlink r:id="rId21" w:tgtFrame="_blank" w:history="1">
        <w:r w:rsidRPr="002919B5">
          <w:rPr>
            <w:rFonts w:ascii="Arial" w:eastAsia="Times New Roman" w:hAnsi="Arial" w:cs="Arial"/>
            <w:color w:val="000000"/>
            <w:sz w:val="20"/>
            <w:szCs w:val="20"/>
          </w:rPr>
          <w:t>discussing</w:t>
        </w:r>
      </w:hyperlink>
      <w:r w:rsidRPr="002919B5">
        <w:rPr>
          <w:rFonts w:ascii="Arial" w:eastAsia="Times New Roman" w:hAnsi="Arial" w:cs="Arial"/>
          <w:color w:val="000000"/>
          <w:sz w:val="20"/>
          <w:szCs w:val="20"/>
        </w:rPr>
        <w:t> the future of their strategic partnership, as well as the consequences of the COVID-19 crisis.</w:t>
      </w:r>
    </w:p>
    <w:p w14:paraId="2A26D266" w14:textId="604EFCBB" w:rsidR="009C3A24" w:rsidRDefault="009C3A24" w:rsidP="009C3A24">
      <w:pPr>
        <w:shd w:val="clear" w:color="auto" w:fill="FFFFFF"/>
        <w:spacing w:after="300" w:line="240" w:lineRule="auto"/>
        <w:ind w:left="360"/>
        <w:jc w:val="both"/>
        <w:rPr>
          <w:rFonts w:ascii="Arial" w:eastAsia="Times New Roman" w:hAnsi="Arial" w:cs="Arial"/>
          <w:color w:val="000000"/>
          <w:sz w:val="20"/>
          <w:szCs w:val="20"/>
        </w:rPr>
      </w:pPr>
      <w:r w:rsidRPr="009C3A24">
        <w:rPr>
          <w:rFonts w:ascii="Arial" w:eastAsia="Times New Roman" w:hAnsi="Arial" w:cs="Arial"/>
          <w:color w:val="000000"/>
          <w:sz w:val="20"/>
          <w:szCs w:val="20"/>
        </w:rPr>
        <w:t>At the press conference following the discussion, President of the European Council Charles Michel </w:t>
      </w:r>
      <w:hyperlink r:id="rId22" w:tgtFrame="_blank" w:history="1">
        <w:r w:rsidRPr="009C3A24">
          <w:rPr>
            <w:rFonts w:ascii="Arial" w:eastAsia="Times New Roman" w:hAnsi="Arial" w:cs="Arial"/>
            <w:color w:val="000000"/>
            <w:sz w:val="20"/>
            <w:szCs w:val="20"/>
          </w:rPr>
          <w:t>said</w:t>
        </w:r>
      </w:hyperlink>
      <w:r w:rsidRPr="009C3A24">
        <w:rPr>
          <w:rFonts w:ascii="Arial" w:eastAsia="Times New Roman" w:hAnsi="Arial" w:cs="Arial"/>
          <w:color w:val="000000"/>
          <w:sz w:val="20"/>
          <w:szCs w:val="20"/>
        </w:rPr>
        <w:t> the leaders expressed political will “to continue building an area of shared democracy, prosperity and stability, anchored in our shared values, through a rules-based international order and international law.”</w:t>
      </w:r>
    </w:p>
    <w:p w14:paraId="51428CF7" w14:textId="79614A9A" w:rsidR="00C6493D" w:rsidRPr="009C3A24" w:rsidRDefault="00C6493D" w:rsidP="009C3A24">
      <w:pPr>
        <w:shd w:val="clear" w:color="auto" w:fill="FFFFFF"/>
        <w:spacing w:after="300" w:line="240" w:lineRule="auto"/>
        <w:ind w:left="360"/>
        <w:jc w:val="both"/>
        <w:rPr>
          <w:rFonts w:ascii="Arial" w:eastAsia="Times New Roman" w:hAnsi="Arial" w:cs="Arial"/>
          <w:color w:val="000000"/>
          <w:sz w:val="20"/>
          <w:szCs w:val="20"/>
        </w:rPr>
      </w:pPr>
      <w:r w:rsidRPr="00C6493D">
        <w:rPr>
          <w:rFonts w:ascii="Arial" w:eastAsia="Times New Roman" w:hAnsi="Arial" w:cs="Arial"/>
          <w:color w:val="000000"/>
          <w:sz w:val="20"/>
          <w:szCs w:val="20"/>
        </w:rPr>
        <w:t>Michel stressed that the EU and its partners have demonstrated their solidarity in the times of the novel coronavirus, and that the EU reacted “very quickly” by providing support and means for its partners in the region.</w:t>
      </w:r>
    </w:p>
    <w:p w14:paraId="581C6B14" w14:textId="086AF041" w:rsidR="00617D64" w:rsidRPr="00A24DB0" w:rsidRDefault="00617D64" w:rsidP="0004682F">
      <w:pPr>
        <w:pStyle w:val="ochacontentheading"/>
        <w:jc w:val="both"/>
        <w:rPr>
          <w:rFonts w:asciiTheme="minorBidi" w:hAnsiTheme="minorBidi" w:cstheme="minorBidi"/>
          <w:b/>
          <w:bCs/>
          <w:sz w:val="20"/>
          <w:szCs w:val="20"/>
        </w:rPr>
      </w:pPr>
      <w:r w:rsidRPr="00A24DB0">
        <w:rPr>
          <w:rFonts w:asciiTheme="minorBidi" w:hAnsiTheme="minorBidi" w:cstheme="minorBidi"/>
          <w:b/>
          <w:bCs/>
          <w:sz w:val="20"/>
          <w:szCs w:val="20"/>
        </w:rPr>
        <w:t>Important links to follow</w:t>
      </w:r>
      <w:r w:rsidR="00BA2F0A" w:rsidRPr="00A24DB0">
        <w:rPr>
          <w:rFonts w:asciiTheme="minorBidi" w:hAnsiTheme="minorBidi" w:cstheme="minorBidi"/>
          <w:b/>
          <w:bCs/>
          <w:sz w:val="20"/>
          <w:szCs w:val="20"/>
        </w:rPr>
        <w:t xml:space="preserve"> </w:t>
      </w:r>
    </w:p>
    <w:p w14:paraId="324886D3" w14:textId="70A83E0F" w:rsidR="00F80688" w:rsidRPr="00A24DB0" w:rsidRDefault="00F80688" w:rsidP="001A246D">
      <w:pPr>
        <w:spacing w:after="0" w:line="254" w:lineRule="auto"/>
        <w:jc w:val="both"/>
        <w:rPr>
          <w:rFonts w:asciiTheme="minorBidi" w:eastAsia="Calibri-Bold" w:hAnsiTheme="minorBidi"/>
          <w:b/>
          <w:bCs/>
          <w:i/>
          <w:iCs/>
          <w:color w:val="000000"/>
          <w:sz w:val="20"/>
          <w:szCs w:val="20"/>
        </w:rPr>
      </w:pPr>
      <w:r w:rsidRPr="00A24DB0">
        <w:rPr>
          <w:rFonts w:asciiTheme="minorBidi" w:eastAsia="Calibri-Bold" w:hAnsiTheme="minorBidi"/>
          <w:b/>
          <w:bCs/>
          <w:i/>
          <w:iCs/>
          <w:color w:val="000000"/>
          <w:sz w:val="20"/>
          <w:szCs w:val="20"/>
        </w:rPr>
        <w:t>General:</w:t>
      </w:r>
    </w:p>
    <w:p w14:paraId="23691137" w14:textId="77777777" w:rsidR="00F80688" w:rsidRPr="00A24DB0" w:rsidRDefault="00E1022C" w:rsidP="0004682F">
      <w:pPr>
        <w:numPr>
          <w:ilvl w:val="0"/>
          <w:numId w:val="2"/>
        </w:numPr>
        <w:autoSpaceDE w:val="0"/>
        <w:autoSpaceDN w:val="0"/>
        <w:spacing w:after="240" w:line="240" w:lineRule="auto"/>
        <w:contextualSpacing/>
        <w:jc w:val="both"/>
        <w:rPr>
          <w:rFonts w:asciiTheme="minorBidi" w:eastAsia="MS PGothic" w:hAnsiTheme="minorBidi"/>
          <w:color w:val="1155CD"/>
          <w:sz w:val="20"/>
          <w:szCs w:val="20"/>
        </w:rPr>
      </w:pPr>
      <w:hyperlink r:id="rId23" w:history="1">
        <w:r w:rsidR="00F80688" w:rsidRPr="00A24DB0">
          <w:rPr>
            <w:rFonts w:asciiTheme="minorBidi" w:hAnsiTheme="minorBidi"/>
            <w:color w:val="026CB6"/>
            <w:sz w:val="20"/>
            <w:szCs w:val="20"/>
          </w:rPr>
          <w:t>https://hr.un.org/page/coronavirus-disease-covid-19</w:t>
        </w:r>
      </w:hyperlink>
    </w:p>
    <w:p w14:paraId="10C6262D" w14:textId="77777777" w:rsidR="00F80688" w:rsidRPr="00A24DB0" w:rsidRDefault="00E1022C" w:rsidP="0004682F">
      <w:pPr>
        <w:numPr>
          <w:ilvl w:val="0"/>
          <w:numId w:val="2"/>
        </w:numPr>
        <w:autoSpaceDE w:val="0"/>
        <w:autoSpaceDN w:val="0"/>
        <w:spacing w:after="240" w:line="240" w:lineRule="auto"/>
        <w:contextualSpacing/>
        <w:jc w:val="both"/>
        <w:rPr>
          <w:rFonts w:asciiTheme="minorBidi" w:hAnsiTheme="minorBidi"/>
          <w:color w:val="1155CD"/>
          <w:sz w:val="20"/>
          <w:szCs w:val="20"/>
        </w:rPr>
      </w:pPr>
      <w:hyperlink r:id="rId24" w:history="1">
        <w:r w:rsidR="00F80688" w:rsidRPr="00A24DB0">
          <w:rPr>
            <w:rFonts w:asciiTheme="minorBidi" w:hAnsiTheme="minorBidi"/>
            <w:color w:val="026CB6"/>
            <w:sz w:val="20"/>
            <w:szCs w:val="20"/>
          </w:rPr>
          <w:t>https://www.who.int/emergencies/diseases/novel-coronavirus-2019/advice-for-public</w:t>
        </w:r>
      </w:hyperlink>
    </w:p>
    <w:p w14:paraId="1CB352DC" w14:textId="77777777" w:rsidR="00F80688" w:rsidRPr="00A24DB0" w:rsidRDefault="00E1022C" w:rsidP="0004682F">
      <w:pPr>
        <w:numPr>
          <w:ilvl w:val="0"/>
          <w:numId w:val="2"/>
        </w:numPr>
        <w:autoSpaceDE w:val="0"/>
        <w:autoSpaceDN w:val="0"/>
        <w:spacing w:after="240" w:line="240" w:lineRule="auto"/>
        <w:contextualSpacing/>
        <w:jc w:val="both"/>
        <w:rPr>
          <w:rFonts w:asciiTheme="minorBidi" w:hAnsiTheme="minorBidi"/>
          <w:color w:val="1155CD"/>
          <w:sz w:val="20"/>
          <w:szCs w:val="20"/>
        </w:rPr>
      </w:pPr>
      <w:hyperlink r:id="rId25" w:history="1">
        <w:r w:rsidR="00F80688" w:rsidRPr="00A24DB0">
          <w:rPr>
            <w:rFonts w:asciiTheme="minorBidi" w:hAnsiTheme="minorBidi"/>
            <w:color w:val="026CB6"/>
            <w:sz w:val="20"/>
            <w:szCs w:val="20"/>
          </w:rPr>
          <w:t>https://www.who.int/emergencies/diseases/novel-coronavirus-2019/situation-reports/</w:t>
        </w:r>
      </w:hyperlink>
    </w:p>
    <w:p w14:paraId="267E727A" w14:textId="77777777" w:rsidR="00F80688" w:rsidRPr="00A24DB0" w:rsidRDefault="00E1022C" w:rsidP="0004682F">
      <w:pPr>
        <w:numPr>
          <w:ilvl w:val="0"/>
          <w:numId w:val="2"/>
        </w:numPr>
        <w:autoSpaceDE w:val="0"/>
        <w:autoSpaceDN w:val="0"/>
        <w:spacing w:after="240" w:line="240" w:lineRule="auto"/>
        <w:contextualSpacing/>
        <w:jc w:val="both"/>
        <w:rPr>
          <w:rFonts w:asciiTheme="minorBidi" w:hAnsiTheme="minorBidi"/>
          <w:color w:val="1155CD"/>
          <w:sz w:val="20"/>
          <w:szCs w:val="20"/>
        </w:rPr>
      </w:pPr>
      <w:hyperlink r:id="rId26" w:history="1">
        <w:r w:rsidR="00F80688" w:rsidRPr="00A24DB0">
          <w:rPr>
            <w:rFonts w:asciiTheme="minorBidi" w:hAnsiTheme="minorBidi"/>
            <w:color w:val="026CB6"/>
            <w:sz w:val="20"/>
            <w:szCs w:val="20"/>
          </w:rPr>
          <w:t>https://coronavirus.jhu.edu/map.html</w:t>
        </w:r>
      </w:hyperlink>
    </w:p>
    <w:p w14:paraId="5BFA80C5" w14:textId="77777777" w:rsidR="00F80688" w:rsidRPr="00A24DB0" w:rsidRDefault="00E1022C" w:rsidP="0004682F">
      <w:pPr>
        <w:numPr>
          <w:ilvl w:val="0"/>
          <w:numId w:val="2"/>
        </w:numPr>
        <w:autoSpaceDE w:val="0"/>
        <w:autoSpaceDN w:val="0"/>
        <w:spacing w:after="240" w:line="240" w:lineRule="auto"/>
        <w:contextualSpacing/>
        <w:jc w:val="both"/>
        <w:rPr>
          <w:rFonts w:asciiTheme="minorBidi" w:hAnsiTheme="minorBidi"/>
          <w:color w:val="1155CD"/>
          <w:sz w:val="20"/>
          <w:szCs w:val="20"/>
        </w:rPr>
      </w:pPr>
      <w:hyperlink r:id="rId27" w:history="1">
        <w:r w:rsidR="00F80688" w:rsidRPr="00A24DB0">
          <w:rPr>
            <w:rFonts w:asciiTheme="minorBidi" w:hAnsiTheme="minorBidi"/>
            <w:color w:val="026CB6"/>
            <w:sz w:val="20"/>
            <w:szCs w:val="20"/>
          </w:rPr>
          <w:t>https://interagencystandingcommittee.org/covid-19-outbreak-readiness-and-response</w:t>
        </w:r>
      </w:hyperlink>
    </w:p>
    <w:p w14:paraId="342AE63A" w14:textId="77777777" w:rsidR="00F80688" w:rsidRPr="00A24DB0" w:rsidRDefault="00E1022C" w:rsidP="0004682F">
      <w:pPr>
        <w:numPr>
          <w:ilvl w:val="0"/>
          <w:numId w:val="2"/>
        </w:numPr>
        <w:autoSpaceDE w:val="0"/>
        <w:autoSpaceDN w:val="0"/>
        <w:spacing w:after="240" w:line="240" w:lineRule="auto"/>
        <w:contextualSpacing/>
        <w:jc w:val="both"/>
        <w:rPr>
          <w:rFonts w:asciiTheme="minorBidi" w:hAnsiTheme="minorBidi"/>
          <w:color w:val="1155CD"/>
          <w:sz w:val="20"/>
          <w:szCs w:val="20"/>
        </w:rPr>
      </w:pPr>
      <w:hyperlink r:id="rId28" w:history="1">
        <w:r w:rsidR="00F80688" w:rsidRPr="00A24DB0">
          <w:rPr>
            <w:rFonts w:asciiTheme="minorBidi" w:hAnsiTheme="minorBidi"/>
            <w:color w:val="026CB6"/>
            <w:sz w:val="20"/>
            <w:szCs w:val="20"/>
          </w:rPr>
          <w:t>https://www.who.int/publications-detail/strategic-preparedness-and-response-plan-for-the-new-coronavirus</w:t>
        </w:r>
      </w:hyperlink>
    </w:p>
    <w:p w14:paraId="6CCEFEAF" w14:textId="77777777" w:rsidR="00F80688" w:rsidRPr="00A24DB0" w:rsidRDefault="00F80688" w:rsidP="0004682F">
      <w:pPr>
        <w:numPr>
          <w:ilvl w:val="0"/>
          <w:numId w:val="2"/>
        </w:numPr>
        <w:autoSpaceDE w:val="0"/>
        <w:autoSpaceDN w:val="0"/>
        <w:spacing w:after="240" w:line="240" w:lineRule="auto"/>
        <w:contextualSpacing/>
        <w:jc w:val="both"/>
        <w:rPr>
          <w:rFonts w:asciiTheme="minorBidi" w:hAnsiTheme="minorBidi"/>
          <w:i/>
          <w:iCs/>
          <w:color w:val="000000"/>
          <w:sz w:val="20"/>
          <w:szCs w:val="20"/>
        </w:rPr>
      </w:pPr>
      <w:r w:rsidRPr="00A24DB0">
        <w:rPr>
          <w:rFonts w:asciiTheme="minorBidi" w:eastAsiaTheme="minorHAnsi" w:hAnsiTheme="minorBidi"/>
          <w:sz w:val="20"/>
          <w:szCs w:val="20"/>
        </w:rPr>
        <w:t>Disaster management and contingency planning</w:t>
      </w:r>
      <w:r w:rsidRPr="00A24DB0">
        <w:rPr>
          <w:rFonts w:asciiTheme="minorBidi" w:hAnsiTheme="minorBidi"/>
          <w:color w:val="000000"/>
          <w:sz w:val="20"/>
          <w:szCs w:val="20"/>
        </w:rPr>
        <w:t xml:space="preserve">: </w:t>
      </w:r>
      <w:hyperlink r:id="rId29" w:history="1">
        <w:r w:rsidRPr="00A24DB0">
          <w:rPr>
            <w:rFonts w:asciiTheme="minorBidi" w:hAnsiTheme="minorBidi"/>
            <w:color w:val="026CB6"/>
            <w:sz w:val="20"/>
            <w:szCs w:val="20"/>
          </w:rPr>
          <w:t>https://www.preventionweb.net/publications/view/2527</w:t>
        </w:r>
      </w:hyperlink>
    </w:p>
    <w:p w14:paraId="0380EB90" w14:textId="48B57D80" w:rsidR="00F80688" w:rsidRPr="005F6116" w:rsidRDefault="00F80688" w:rsidP="0004682F">
      <w:pPr>
        <w:numPr>
          <w:ilvl w:val="0"/>
          <w:numId w:val="2"/>
        </w:numPr>
        <w:autoSpaceDE w:val="0"/>
        <w:autoSpaceDN w:val="0"/>
        <w:spacing w:after="240" w:line="240" w:lineRule="auto"/>
        <w:contextualSpacing/>
        <w:jc w:val="both"/>
        <w:rPr>
          <w:rFonts w:asciiTheme="minorBidi" w:eastAsiaTheme="minorHAnsi" w:hAnsiTheme="minorBidi"/>
          <w:sz w:val="20"/>
          <w:szCs w:val="20"/>
        </w:rPr>
      </w:pPr>
      <w:r w:rsidRPr="00A24DB0">
        <w:rPr>
          <w:rFonts w:asciiTheme="minorBidi" w:eastAsiaTheme="minorHAnsi" w:hAnsiTheme="minorBidi"/>
          <w:sz w:val="20"/>
          <w:szCs w:val="20"/>
        </w:rPr>
        <w:t xml:space="preserve">WHO Whatsapp Thread for Q&amp;A: </w:t>
      </w:r>
      <w:hyperlink r:id="rId30" w:history="1">
        <w:r w:rsidRPr="005F6116">
          <w:rPr>
            <w:rFonts w:asciiTheme="minorBidi" w:eastAsiaTheme="minorHAnsi" w:hAnsiTheme="minorBidi"/>
            <w:sz w:val="20"/>
            <w:szCs w:val="20"/>
          </w:rPr>
          <w:t>http://bit.ly/who-covid19-whatsapp</w:t>
        </w:r>
      </w:hyperlink>
    </w:p>
    <w:p w14:paraId="7D2035AA" w14:textId="77777777" w:rsidR="00D605ED" w:rsidRPr="00D605ED" w:rsidRDefault="005F6116" w:rsidP="00577322">
      <w:pPr>
        <w:numPr>
          <w:ilvl w:val="0"/>
          <w:numId w:val="2"/>
        </w:numPr>
        <w:autoSpaceDE w:val="0"/>
        <w:autoSpaceDN w:val="0"/>
        <w:spacing w:after="240" w:line="240" w:lineRule="auto"/>
        <w:contextualSpacing/>
        <w:rPr>
          <w:color w:val="212121"/>
          <w:sz w:val="24"/>
          <w:szCs w:val="24"/>
        </w:rPr>
      </w:pPr>
      <w:r w:rsidRPr="00D605ED">
        <w:rPr>
          <w:rFonts w:asciiTheme="minorBidi" w:eastAsiaTheme="minorHAnsi" w:hAnsiTheme="minorBidi"/>
          <w:sz w:val="20"/>
          <w:szCs w:val="20"/>
        </w:rPr>
        <w:t>UNIDO COVID-19 Industrial Recovery Programme, </w:t>
      </w:r>
      <w:hyperlink r:id="rId31" w:history="1">
        <w:r w:rsidR="00D605ED" w:rsidRPr="00D605ED">
          <w:rPr>
            <w:rStyle w:val="Hyperlink"/>
            <w:rFonts w:ascii="Calibri" w:hAnsi="Calibri" w:cs="Calibri"/>
            <w:spacing w:val="-2"/>
          </w:rPr>
          <w:t>https://www.unido.org/news/unido-launches-covid-19-industrial-recovery-programme</w:t>
        </w:r>
      </w:hyperlink>
    </w:p>
    <w:p w14:paraId="018AF0DE" w14:textId="5B8AF685" w:rsidR="00D605ED" w:rsidRPr="00D605ED" w:rsidRDefault="00D605ED" w:rsidP="00577322">
      <w:pPr>
        <w:numPr>
          <w:ilvl w:val="0"/>
          <w:numId w:val="2"/>
        </w:numPr>
        <w:autoSpaceDE w:val="0"/>
        <w:autoSpaceDN w:val="0"/>
        <w:spacing w:after="240" w:line="240" w:lineRule="auto"/>
        <w:contextualSpacing/>
        <w:rPr>
          <w:color w:val="212121"/>
          <w:sz w:val="24"/>
          <w:szCs w:val="24"/>
        </w:rPr>
      </w:pPr>
      <w:r w:rsidRPr="00D605ED">
        <w:rPr>
          <w:rFonts w:ascii="Arial" w:hAnsi="Arial" w:cs="Arial"/>
          <w:color w:val="000000"/>
          <w:sz w:val="20"/>
          <w:szCs w:val="20"/>
        </w:rPr>
        <w:t>UNIDO's publication "</w:t>
      </w:r>
      <w:r w:rsidRPr="00D605ED">
        <w:rPr>
          <w:rFonts w:ascii="Arial" w:hAnsi="Arial" w:cs="Arial"/>
          <w:color w:val="212121"/>
          <w:sz w:val="20"/>
          <w:szCs w:val="20"/>
        </w:rPr>
        <w:t>COVID-19: Digital Transformation and Industrial Recovery" </w:t>
      </w:r>
      <w:hyperlink r:id="rId32" w:history="1">
        <w:r w:rsidRPr="00D605ED">
          <w:rPr>
            <w:rStyle w:val="Hyperlink"/>
            <w:rFonts w:ascii="Arial" w:hAnsi="Arial" w:cs="Arial"/>
            <w:sz w:val="20"/>
            <w:szCs w:val="20"/>
          </w:rPr>
          <w:t>https://hub.unido.org/sites/default/files/publications/UNIDO-COVID-Digital%20Transformation.pdf</w:t>
        </w:r>
      </w:hyperlink>
      <w:r w:rsidRPr="00D605ED">
        <w:rPr>
          <w:color w:val="212121"/>
          <w:sz w:val="24"/>
          <w:szCs w:val="24"/>
        </w:rPr>
        <w:t>.</w:t>
      </w:r>
    </w:p>
    <w:p w14:paraId="6669BD2A" w14:textId="77777777" w:rsidR="00D605ED" w:rsidRPr="005F6116" w:rsidRDefault="00D605ED" w:rsidP="00D605ED">
      <w:pPr>
        <w:autoSpaceDE w:val="0"/>
        <w:autoSpaceDN w:val="0"/>
        <w:spacing w:after="240" w:line="240" w:lineRule="auto"/>
        <w:ind w:left="720"/>
        <w:contextualSpacing/>
        <w:rPr>
          <w:rFonts w:asciiTheme="minorBidi" w:eastAsiaTheme="minorHAnsi" w:hAnsiTheme="minorBidi"/>
          <w:sz w:val="20"/>
          <w:szCs w:val="20"/>
        </w:rPr>
      </w:pPr>
    </w:p>
    <w:p w14:paraId="759C7FA6" w14:textId="77777777" w:rsidR="00B65650" w:rsidRPr="00A24DB0" w:rsidRDefault="00B65650" w:rsidP="0004682F">
      <w:pPr>
        <w:autoSpaceDE w:val="0"/>
        <w:autoSpaceDN w:val="0"/>
        <w:spacing w:after="240" w:line="240" w:lineRule="auto"/>
        <w:ind w:left="720"/>
        <w:contextualSpacing/>
        <w:jc w:val="both"/>
        <w:rPr>
          <w:rFonts w:asciiTheme="minorBidi" w:eastAsiaTheme="minorHAnsi" w:hAnsiTheme="minorBidi"/>
          <w:color w:val="026CB6"/>
          <w:sz w:val="20"/>
          <w:szCs w:val="20"/>
        </w:rPr>
      </w:pPr>
    </w:p>
    <w:p w14:paraId="5FAEABD3" w14:textId="0161BCAA" w:rsidR="000920F9" w:rsidRPr="00A24DB0" w:rsidRDefault="00C550E6" w:rsidP="0004682F">
      <w:pPr>
        <w:autoSpaceDE w:val="0"/>
        <w:autoSpaceDN w:val="0"/>
        <w:adjustRightInd w:val="0"/>
        <w:spacing w:after="0"/>
        <w:jc w:val="both"/>
        <w:rPr>
          <w:rFonts w:asciiTheme="minorBidi" w:eastAsia="Calibri-Bold" w:hAnsiTheme="minorBidi"/>
          <w:b/>
          <w:bCs/>
          <w:i/>
          <w:iCs/>
          <w:color w:val="000000"/>
          <w:sz w:val="20"/>
          <w:szCs w:val="20"/>
        </w:rPr>
      </w:pPr>
      <w:r w:rsidRPr="00A24DB0">
        <w:rPr>
          <w:rFonts w:asciiTheme="minorBidi" w:eastAsia="Calibri-Bold" w:hAnsiTheme="minorBidi"/>
          <w:b/>
          <w:bCs/>
          <w:i/>
          <w:iCs/>
          <w:color w:val="000000"/>
          <w:sz w:val="20"/>
          <w:szCs w:val="20"/>
        </w:rPr>
        <w:t>Georgia:</w:t>
      </w:r>
    </w:p>
    <w:p w14:paraId="5BAACA72" w14:textId="349B0929" w:rsidR="0081500F" w:rsidRPr="00A24DB0" w:rsidRDefault="009D4FE6" w:rsidP="0004682F">
      <w:pPr>
        <w:pStyle w:val="ListParagraph"/>
        <w:numPr>
          <w:ilvl w:val="0"/>
          <w:numId w:val="3"/>
        </w:numPr>
        <w:autoSpaceDE w:val="0"/>
        <w:autoSpaceDN w:val="0"/>
        <w:adjustRightInd w:val="0"/>
        <w:spacing w:after="0" w:line="240" w:lineRule="auto"/>
        <w:rPr>
          <w:rStyle w:val="Hyperlink"/>
          <w:rFonts w:asciiTheme="minorBidi" w:hAnsiTheme="minorBidi"/>
          <w:sz w:val="20"/>
          <w:szCs w:val="20"/>
        </w:rPr>
      </w:pPr>
      <w:r w:rsidRPr="00A24DB0">
        <w:rPr>
          <w:rFonts w:asciiTheme="minorBidi" w:eastAsiaTheme="minorHAnsi" w:hAnsiTheme="minorBidi"/>
          <w:sz w:val="20"/>
          <w:szCs w:val="20"/>
        </w:rPr>
        <w:t xml:space="preserve">Government of Georgia </w:t>
      </w:r>
      <w:r w:rsidR="0081500F" w:rsidRPr="00A24DB0">
        <w:rPr>
          <w:rFonts w:asciiTheme="minorBidi" w:eastAsiaTheme="minorHAnsi" w:hAnsiTheme="minorBidi"/>
          <w:sz w:val="20"/>
          <w:szCs w:val="20"/>
        </w:rPr>
        <w:t>website on COVID-19</w:t>
      </w:r>
      <w:r w:rsidR="0081500F" w:rsidRPr="00A24DB0">
        <w:rPr>
          <w:rFonts w:asciiTheme="minorBidi" w:hAnsiTheme="minorBidi"/>
          <w:sz w:val="20"/>
          <w:szCs w:val="20"/>
        </w:rPr>
        <w:t xml:space="preserve"> </w:t>
      </w:r>
      <w:hyperlink r:id="rId33" w:history="1">
        <w:r w:rsidR="0081500F" w:rsidRPr="00A24DB0">
          <w:rPr>
            <w:rStyle w:val="Hyperlink"/>
            <w:rFonts w:asciiTheme="minorBidi" w:hAnsiTheme="minorBidi"/>
            <w:sz w:val="20"/>
            <w:szCs w:val="20"/>
          </w:rPr>
          <w:t>https://stopcov.ge/en</w:t>
        </w:r>
      </w:hyperlink>
    </w:p>
    <w:p w14:paraId="42254DCE" w14:textId="77777777" w:rsidR="0081500F" w:rsidRPr="00A24DB0" w:rsidRDefault="0081500F" w:rsidP="0004682F">
      <w:pPr>
        <w:pStyle w:val="ListParagraph"/>
        <w:numPr>
          <w:ilvl w:val="0"/>
          <w:numId w:val="3"/>
        </w:numPr>
        <w:autoSpaceDE w:val="0"/>
        <w:autoSpaceDN w:val="0"/>
        <w:adjustRightInd w:val="0"/>
        <w:spacing w:after="0" w:line="240" w:lineRule="auto"/>
        <w:rPr>
          <w:rStyle w:val="Hyperlink"/>
          <w:rFonts w:asciiTheme="minorBidi" w:hAnsiTheme="minorBidi"/>
          <w:sz w:val="20"/>
          <w:szCs w:val="20"/>
        </w:rPr>
      </w:pPr>
      <w:r w:rsidRPr="00A24DB0">
        <w:rPr>
          <w:rFonts w:asciiTheme="minorBidi" w:eastAsiaTheme="minorHAnsi" w:hAnsiTheme="minorBidi"/>
          <w:sz w:val="20"/>
          <w:szCs w:val="20"/>
        </w:rPr>
        <w:t>National Centre for Disease Control and Public Health [COVID-19 related information, including epidemiology, education materials and regulations</w:t>
      </w:r>
      <w:r w:rsidRPr="00A24DB0">
        <w:rPr>
          <w:rFonts w:asciiTheme="minorBidi" w:hAnsiTheme="minorBidi"/>
          <w:sz w:val="20"/>
          <w:szCs w:val="20"/>
        </w:rPr>
        <w:t xml:space="preserve">: </w:t>
      </w:r>
      <w:hyperlink r:id="rId34" w:history="1">
        <w:r w:rsidRPr="00A24DB0">
          <w:rPr>
            <w:rStyle w:val="Hyperlink"/>
            <w:rFonts w:asciiTheme="minorBidi" w:hAnsiTheme="minorBidi"/>
            <w:sz w:val="20"/>
            <w:szCs w:val="20"/>
          </w:rPr>
          <w:t>https://www.ncdc.ge/Pages/User/News.aspx?ID=66254a4e-6c23-49ef-9157-4fcc247db00c</w:t>
        </w:r>
      </w:hyperlink>
    </w:p>
    <w:p w14:paraId="023DA900" w14:textId="77777777" w:rsidR="00C23770" w:rsidRPr="00A24DB0" w:rsidRDefault="009D4FE6" w:rsidP="0004682F">
      <w:pPr>
        <w:pStyle w:val="xxmsonormal"/>
        <w:numPr>
          <w:ilvl w:val="0"/>
          <w:numId w:val="3"/>
        </w:numPr>
        <w:rPr>
          <w:rFonts w:asciiTheme="minorBidi" w:eastAsiaTheme="minorHAnsi" w:hAnsiTheme="minorBidi" w:cstheme="minorBidi"/>
          <w:sz w:val="20"/>
          <w:szCs w:val="20"/>
          <w:lang w:eastAsia="en-US"/>
        </w:rPr>
      </w:pPr>
      <w:r w:rsidRPr="00A24DB0">
        <w:rPr>
          <w:rFonts w:asciiTheme="minorBidi" w:eastAsiaTheme="minorHAnsi" w:hAnsiTheme="minorBidi" w:cstheme="minorBidi"/>
          <w:sz w:val="20"/>
          <w:szCs w:val="20"/>
          <w:lang w:eastAsia="en-US"/>
        </w:rPr>
        <w:t xml:space="preserve">Ministry of Internally Displaced Persons from the Occupied Territories, Labour, Health and Social Affairs of Georgia </w:t>
      </w:r>
      <w:r w:rsidR="0081500F" w:rsidRPr="00A24DB0">
        <w:rPr>
          <w:rFonts w:asciiTheme="minorBidi" w:eastAsiaTheme="minorHAnsi" w:hAnsiTheme="minorBidi" w:cstheme="minorBidi"/>
          <w:sz w:val="20"/>
          <w:szCs w:val="20"/>
          <w:lang w:eastAsia="en-US"/>
        </w:rPr>
        <w:t>hotline: 1505</w:t>
      </w:r>
      <w:r w:rsidR="00C23770" w:rsidRPr="00A24DB0">
        <w:rPr>
          <w:rFonts w:asciiTheme="minorBidi" w:eastAsiaTheme="minorHAnsi" w:hAnsiTheme="minorBidi" w:cstheme="minorBidi"/>
          <w:sz w:val="20"/>
          <w:szCs w:val="20"/>
          <w:lang w:eastAsia="en-US"/>
        </w:rPr>
        <w:t xml:space="preserve"> U</w:t>
      </w:r>
    </w:p>
    <w:p w14:paraId="15EBAA30" w14:textId="4DB5EEE2" w:rsidR="00C23770" w:rsidRPr="00A24DB0" w:rsidRDefault="00C23770" w:rsidP="0004682F">
      <w:pPr>
        <w:pStyle w:val="xxmsonormal"/>
        <w:numPr>
          <w:ilvl w:val="0"/>
          <w:numId w:val="3"/>
        </w:numPr>
        <w:rPr>
          <w:rFonts w:asciiTheme="minorBidi" w:eastAsiaTheme="minorHAnsi" w:hAnsiTheme="minorBidi" w:cstheme="minorBidi"/>
          <w:sz w:val="20"/>
          <w:szCs w:val="20"/>
          <w:lang w:eastAsia="en-US"/>
        </w:rPr>
      </w:pPr>
      <w:r w:rsidRPr="00A24DB0">
        <w:rPr>
          <w:rFonts w:asciiTheme="minorBidi" w:eastAsiaTheme="minorHAnsi" w:hAnsiTheme="minorBidi" w:cstheme="minorBidi"/>
          <w:sz w:val="20"/>
          <w:szCs w:val="20"/>
          <w:lang w:eastAsia="en-US"/>
        </w:rPr>
        <w:t xml:space="preserve">UNICEF Georgia supported COVID-19 hotline </w:t>
      </w:r>
      <w:hyperlink r:id="rId35" w:history="1">
        <w:r w:rsidRPr="00A24DB0">
          <w:rPr>
            <w:rFonts w:asciiTheme="minorBidi" w:eastAsiaTheme="minorHAnsi" w:hAnsiTheme="minorBidi" w:cstheme="minorBidi"/>
            <w:sz w:val="20"/>
            <w:szCs w:val="20"/>
          </w:rPr>
          <w:t>to provide assistance to children and their families</w:t>
        </w:r>
      </w:hyperlink>
      <w:r w:rsidR="00572BDE" w:rsidRPr="00A24DB0">
        <w:rPr>
          <w:rFonts w:asciiTheme="minorBidi" w:eastAsiaTheme="minorHAnsi" w:hAnsiTheme="minorBidi" w:cstheme="minorBidi"/>
          <w:sz w:val="20"/>
          <w:szCs w:val="20"/>
          <w:lang w:eastAsia="en-US"/>
        </w:rPr>
        <w:t xml:space="preserve">: </w:t>
      </w:r>
      <w:r w:rsidR="00572BDE" w:rsidRPr="00A24DB0">
        <w:rPr>
          <w:rFonts w:asciiTheme="minorBidi" w:eastAsiaTheme="minorHAnsi" w:hAnsiTheme="minorBidi" w:cstheme="minorBidi"/>
          <w:b/>
          <w:bCs/>
          <w:sz w:val="20"/>
          <w:szCs w:val="20"/>
          <w:lang w:eastAsia="en-US"/>
        </w:rPr>
        <w:t>111</w:t>
      </w:r>
    </w:p>
    <w:p w14:paraId="65F64EF0" w14:textId="54B1E8DE" w:rsidR="0081500F" w:rsidRPr="00A24DB0" w:rsidRDefault="0081500F" w:rsidP="0004682F">
      <w:pPr>
        <w:pStyle w:val="ListParagraph"/>
        <w:numPr>
          <w:ilvl w:val="0"/>
          <w:numId w:val="3"/>
        </w:numPr>
        <w:autoSpaceDE w:val="0"/>
        <w:autoSpaceDN w:val="0"/>
        <w:adjustRightInd w:val="0"/>
        <w:spacing w:after="0" w:line="240" w:lineRule="auto"/>
        <w:rPr>
          <w:rFonts w:asciiTheme="minorBidi" w:hAnsiTheme="minorBidi"/>
          <w:sz w:val="20"/>
          <w:szCs w:val="20"/>
        </w:rPr>
      </w:pPr>
      <w:r w:rsidRPr="00A24DB0">
        <w:rPr>
          <w:rFonts w:asciiTheme="minorBidi" w:eastAsiaTheme="minorHAnsi" w:hAnsiTheme="minorBidi"/>
          <w:sz w:val="20"/>
          <w:szCs w:val="20"/>
        </w:rPr>
        <w:t>G</w:t>
      </w:r>
      <w:r w:rsidR="009D4FE6" w:rsidRPr="00A24DB0">
        <w:rPr>
          <w:rFonts w:asciiTheme="minorBidi" w:eastAsiaTheme="minorHAnsi" w:hAnsiTheme="minorBidi"/>
          <w:sz w:val="20"/>
          <w:szCs w:val="20"/>
        </w:rPr>
        <w:t>overnment of Georgia</w:t>
      </w:r>
      <w:r w:rsidRPr="00A24DB0">
        <w:rPr>
          <w:rFonts w:asciiTheme="minorBidi" w:eastAsiaTheme="minorHAnsi" w:hAnsiTheme="minorBidi"/>
          <w:sz w:val="20"/>
          <w:szCs w:val="20"/>
        </w:rPr>
        <w:t xml:space="preserve"> hotline</w:t>
      </w:r>
      <w:r w:rsidRPr="00A24DB0">
        <w:rPr>
          <w:rFonts w:asciiTheme="minorBidi" w:hAnsiTheme="minorBidi"/>
          <w:sz w:val="20"/>
          <w:szCs w:val="20"/>
        </w:rPr>
        <w:t>:</w:t>
      </w:r>
      <w:r w:rsidR="009D4FE6" w:rsidRPr="00A24DB0">
        <w:rPr>
          <w:rFonts w:asciiTheme="minorBidi" w:hAnsiTheme="minorBidi"/>
          <w:sz w:val="20"/>
          <w:szCs w:val="20"/>
        </w:rPr>
        <w:t xml:space="preserve"> </w:t>
      </w:r>
      <w:r w:rsidRPr="00A24DB0">
        <w:rPr>
          <w:rFonts w:asciiTheme="minorBidi" w:hAnsiTheme="minorBidi"/>
          <w:b/>
          <w:bCs/>
          <w:sz w:val="20"/>
          <w:szCs w:val="20"/>
        </w:rPr>
        <w:t>144</w:t>
      </w:r>
    </w:p>
    <w:p w14:paraId="56F93507" w14:textId="2463FBC3" w:rsidR="002B4D06" w:rsidRPr="00A24DB0" w:rsidRDefault="002B4D06" w:rsidP="0004682F">
      <w:pPr>
        <w:pStyle w:val="ListParagraph"/>
        <w:numPr>
          <w:ilvl w:val="0"/>
          <w:numId w:val="3"/>
        </w:numPr>
        <w:autoSpaceDE w:val="0"/>
        <w:autoSpaceDN w:val="0"/>
        <w:adjustRightInd w:val="0"/>
        <w:spacing w:after="0" w:line="240" w:lineRule="auto"/>
        <w:rPr>
          <w:rFonts w:asciiTheme="minorBidi" w:eastAsiaTheme="minorHAnsi" w:hAnsiTheme="minorBidi"/>
          <w:sz w:val="20"/>
          <w:szCs w:val="20"/>
        </w:rPr>
      </w:pPr>
      <w:r w:rsidRPr="00A24DB0">
        <w:rPr>
          <w:rFonts w:asciiTheme="minorBidi" w:eastAsiaTheme="minorHAnsi" w:hAnsiTheme="minorBidi"/>
          <w:sz w:val="20"/>
          <w:szCs w:val="20"/>
        </w:rPr>
        <w:t>Georgian Ministry of Internal Affairs, Emergency and Operative Response Centre:</w:t>
      </w:r>
      <w:r w:rsidRPr="00A24DB0">
        <w:rPr>
          <w:rFonts w:asciiTheme="minorBidi" w:eastAsiaTheme="minorHAnsi" w:hAnsiTheme="minorBidi"/>
          <w:b/>
          <w:bCs/>
          <w:sz w:val="20"/>
          <w:szCs w:val="20"/>
        </w:rPr>
        <w:t xml:space="preserve"> 112 </w:t>
      </w:r>
    </w:p>
    <w:p w14:paraId="68058ECF" w14:textId="699BDF6C" w:rsidR="009D4FE6" w:rsidRDefault="009D4FE6" w:rsidP="0004682F">
      <w:pPr>
        <w:pStyle w:val="ListParagraph"/>
        <w:numPr>
          <w:ilvl w:val="0"/>
          <w:numId w:val="3"/>
        </w:numPr>
        <w:autoSpaceDE w:val="0"/>
        <w:autoSpaceDN w:val="0"/>
        <w:adjustRightInd w:val="0"/>
        <w:spacing w:after="0" w:line="240" w:lineRule="auto"/>
        <w:rPr>
          <w:rStyle w:val="Hyperlink"/>
          <w:rFonts w:asciiTheme="minorBidi" w:hAnsiTheme="minorBidi"/>
          <w:sz w:val="20"/>
          <w:szCs w:val="20"/>
        </w:rPr>
      </w:pPr>
      <w:r w:rsidRPr="00A24DB0">
        <w:rPr>
          <w:rFonts w:asciiTheme="minorBidi" w:eastAsiaTheme="minorHAnsi" w:hAnsiTheme="minorBidi"/>
          <w:sz w:val="20"/>
          <w:szCs w:val="20"/>
        </w:rPr>
        <w:t>COVID-19 Georgia live blog:</w:t>
      </w:r>
      <w:r w:rsidRPr="00A24DB0">
        <w:rPr>
          <w:rFonts w:asciiTheme="minorBidi" w:hAnsiTheme="minorBidi"/>
          <w:sz w:val="20"/>
          <w:szCs w:val="20"/>
        </w:rPr>
        <w:t xml:space="preserve"> </w:t>
      </w:r>
      <w:hyperlink r:id="rId36" w:history="1">
        <w:r w:rsidRPr="00A24DB0">
          <w:rPr>
            <w:rStyle w:val="Hyperlink"/>
            <w:rFonts w:asciiTheme="minorBidi" w:hAnsiTheme="minorBidi"/>
            <w:sz w:val="20"/>
            <w:szCs w:val="20"/>
          </w:rPr>
          <w:t>https://civil.ge/archives/342486</w:t>
        </w:r>
      </w:hyperlink>
    </w:p>
    <w:p w14:paraId="4419A419" w14:textId="77777777" w:rsidR="00083EA3" w:rsidRPr="00A24DB0" w:rsidRDefault="00083EA3" w:rsidP="005F6116">
      <w:pPr>
        <w:pStyle w:val="ListParagraph"/>
        <w:autoSpaceDE w:val="0"/>
        <w:autoSpaceDN w:val="0"/>
        <w:adjustRightInd w:val="0"/>
        <w:spacing w:after="0" w:line="240" w:lineRule="auto"/>
        <w:rPr>
          <w:rStyle w:val="Hyperlink"/>
          <w:rFonts w:asciiTheme="minorBidi" w:hAnsiTheme="minorBidi"/>
          <w:sz w:val="20"/>
          <w:szCs w:val="20"/>
        </w:rPr>
      </w:pPr>
    </w:p>
    <w:sectPr w:rsidR="00083EA3" w:rsidRPr="00A24DB0" w:rsidSect="00F8391E">
      <w:headerReference w:type="default" r:id="rId37"/>
      <w:footerReference w:type="default" r:id="rId38"/>
      <w:footerReference w:type="first" r:id="rId39"/>
      <w:type w:val="continuous"/>
      <w:pgSz w:w="11907" w:h="16839" w:code="9"/>
      <w:pgMar w:top="448" w:right="851" w:bottom="1259" w:left="851"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CB61F" w14:textId="77777777" w:rsidR="00E1022C" w:rsidRDefault="00E1022C" w:rsidP="00244D64">
      <w:r>
        <w:separator/>
      </w:r>
    </w:p>
    <w:p w14:paraId="57137A09" w14:textId="77777777" w:rsidR="00E1022C" w:rsidRDefault="00E1022C"/>
  </w:endnote>
  <w:endnote w:type="continuationSeparator" w:id="0">
    <w:p w14:paraId="4EE38375" w14:textId="77777777" w:rsidR="00E1022C" w:rsidRDefault="00E1022C" w:rsidP="00244D64">
      <w:r>
        <w:continuationSeparator/>
      </w:r>
    </w:p>
    <w:p w14:paraId="0936FE38" w14:textId="77777777" w:rsidR="00E1022C" w:rsidRDefault="00E102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Bold">
    <w:altName w:val="MS Gothic"/>
    <w:panose1 w:val="00000000000000000000"/>
    <w:charset w:val="80"/>
    <w:family w:val="auto"/>
    <w:notTrueType/>
    <w:pitch w:val="default"/>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F2D4B" w14:textId="77777777" w:rsidR="00792667" w:rsidRDefault="00792667" w:rsidP="00016135">
    <w:pPr>
      <w:pStyle w:val="ochabulletpoint"/>
      <w:numPr>
        <w:ilvl w:val="0"/>
        <w:numId w:val="0"/>
      </w:numPr>
      <w:ind w:left="360" w:hanging="360"/>
      <w:rPr>
        <w:rFonts w:cs="Arial"/>
        <w:b/>
        <w:bCs/>
        <w:color w:val="000000"/>
        <w:szCs w:val="20"/>
      </w:rPr>
    </w:pPr>
  </w:p>
  <w:p w14:paraId="3225B771" w14:textId="6C1DAE74" w:rsidR="00B72838" w:rsidRDefault="00C550E6" w:rsidP="00016135">
    <w:pPr>
      <w:pStyle w:val="ochabulletpoint"/>
      <w:numPr>
        <w:ilvl w:val="0"/>
        <w:numId w:val="0"/>
      </w:numPr>
      <w:ind w:left="360" w:hanging="360"/>
      <w:rPr>
        <w:rFonts w:cs="Arial"/>
        <w:b/>
        <w:bCs/>
        <w:color w:val="000000"/>
        <w:szCs w:val="20"/>
      </w:rPr>
    </w:pPr>
    <w:r w:rsidRPr="00B16EF8">
      <w:rPr>
        <w:rFonts w:cs="Arial"/>
        <w:b/>
        <w:bCs/>
        <w:color w:val="000000"/>
        <w:szCs w:val="20"/>
      </w:rPr>
      <w:t xml:space="preserve">To contribute to regular Situation Reports and to be included in the mailing lists, please contact: </w:t>
    </w:r>
  </w:p>
  <w:p w14:paraId="34877446" w14:textId="51940ABB" w:rsidR="00C550E6" w:rsidRDefault="00016135" w:rsidP="00016135">
    <w:pPr>
      <w:pStyle w:val="ochabulletpoint"/>
      <w:numPr>
        <w:ilvl w:val="0"/>
        <w:numId w:val="0"/>
      </w:numPr>
      <w:ind w:left="360" w:hanging="360"/>
      <w:rPr>
        <w:rFonts w:cs="Arial"/>
        <w:b/>
        <w:bCs/>
        <w:color w:val="000000"/>
        <w:szCs w:val="20"/>
      </w:rPr>
    </w:pPr>
    <w:r>
      <w:rPr>
        <w:rFonts w:cs="Arial"/>
        <w:b/>
        <w:bCs/>
        <w:color w:val="000000"/>
        <w:szCs w:val="20"/>
      </w:rPr>
      <w:t xml:space="preserve">David Mushkudiani, UN RC Office, </w:t>
    </w:r>
    <w:hyperlink r:id="rId1" w:history="1">
      <w:r w:rsidR="00B72838" w:rsidRPr="00F44A24">
        <w:rPr>
          <w:rStyle w:val="Hyperlink"/>
          <w:rFonts w:cs="Arial"/>
          <w:b/>
          <w:bCs/>
          <w:szCs w:val="20"/>
        </w:rPr>
        <w:t>david.mushkudiani@un.org</w:t>
      </w:r>
    </w:hyperlink>
  </w:p>
  <w:p w14:paraId="1D26E484" w14:textId="77777777" w:rsidR="00B72838" w:rsidRPr="00B16EF8" w:rsidRDefault="00B72838" w:rsidP="00B72838">
    <w:pPr>
      <w:pStyle w:val="ochabulletpoint"/>
      <w:numPr>
        <w:ilvl w:val="0"/>
        <w:numId w:val="0"/>
      </w:numPr>
      <w:rPr>
        <w:rFonts w:cs="Arial"/>
        <w:b/>
        <w:bCs/>
        <w:color w:val="000000"/>
        <w:szCs w:val="20"/>
        <w:lang w:val="es-ES"/>
      </w:rPr>
    </w:pPr>
  </w:p>
  <w:p w14:paraId="221F0738" w14:textId="5D4109B2" w:rsidR="00C550E6" w:rsidRPr="00B16EF8" w:rsidRDefault="00C550E6" w:rsidP="00C550E6">
    <w:pPr>
      <w:pStyle w:val="Footer"/>
      <w:rPr>
        <w:lang w:val="es-ES"/>
      </w:rPr>
    </w:pPr>
  </w:p>
  <w:p w14:paraId="64A6F2F8" w14:textId="77777777" w:rsidR="00A95088" w:rsidRPr="00B16EF8" w:rsidRDefault="00A95088" w:rsidP="004D5FFA">
    <w:pPr>
      <w:pStyle w:val="Footer"/>
      <w:rPr>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99852" w14:textId="77777777" w:rsidR="00A95088" w:rsidRPr="004D5FFA" w:rsidRDefault="00A95088" w:rsidP="004D5FFA">
    <w:pPr>
      <w:pStyle w:val="Footer"/>
      <w:jc w:val="center"/>
      <w:rPr>
        <w:rFonts w:cs="Arial"/>
        <w:b/>
        <w:color w:val="056CB6"/>
        <w:sz w:val="16"/>
      </w:rPr>
    </w:pPr>
    <w:r w:rsidRPr="00187447">
      <w:rPr>
        <w:noProof/>
      </w:rPr>
      <mc:AlternateContent>
        <mc:Choice Requires="wps">
          <w:drawing>
            <wp:anchor distT="4294967295" distB="4294967295" distL="114300" distR="114300" simplePos="0" relativeHeight="251662336" behindDoc="0" locked="0" layoutInCell="1" allowOverlap="1" wp14:anchorId="008C7326" wp14:editId="272A2D1B">
              <wp:simplePos x="0" y="0"/>
              <wp:positionH relativeFrom="page">
                <wp:posOffset>540385</wp:posOffset>
              </wp:positionH>
              <wp:positionV relativeFrom="paragraph">
                <wp:posOffset>-82550</wp:posOffset>
              </wp:positionV>
              <wp:extent cx="6480000" cy="0"/>
              <wp:effectExtent l="0" t="0" r="1651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876ADEC" id="Straight Connector 26" o:spid="_x0000_s1026" style="position:absolute;z-index:2516623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page" from="42.55pt,-6.5pt" to="552.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" strokecolor="#4579b8 [3044]">
              <o:lock v:ext="edit" shapetype="f"/>
              <w10:wrap anchorx="page"/>
            </v:line>
          </w:pict>
        </mc:Fallback>
      </mc:AlternateContent>
    </w:r>
    <w:r>
      <w:rPr>
        <w:rFonts w:cs="Arial"/>
        <w:b/>
        <w:color w:val="056CB6"/>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965066" w14:textId="77777777" w:rsidR="00E1022C" w:rsidRDefault="00E1022C" w:rsidP="00244D64">
      <w:r>
        <w:separator/>
      </w:r>
    </w:p>
    <w:p w14:paraId="0A97475B" w14:textId="77777777" w:rsidR="00E1022C" w:rsidRDefault="00E1022C"/>
  </w:footnote>
  <w:footnote w:type="continuationSeparator" w:id="0">
    <w:p w14:paraId="5585D7FE" w14:textId="77777777" w:rsidR="00E1022C" w:rsidRDefault="00E1022C" w:rsidP="00244D64">
      <w:r>
        <w:continuationSeparator/>
      </w:r>
    </w:p>
    <w:p w14:paraId="0ABC0FC1" w14:textId="77777777" w:rsidR="00E1022C" w:rsidRDefault="00E102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319A2" w14:textId="3F595488" w:rsidR="00A95088" w:rsidRPr="00435969" w:rsidRDefault="00A95088" w:rsidP="00C75F71">
    <w:pPr>
      <w:pStyle w:val="ochaheaderfooter"/>
      <w:jc w:val="right"/>
      <w:rPr>
        <w:color w:val="026CB6"/>
        <w:sz w:val="20"/>
        <w:szCs w:val="20"/>
      </w:rPr>
    </w:pPr>
    <w:r>
      <w:rPr>
        <w:noProof/>
        <w:color w:val="026CB6"/>
        <w:szCs w:val="20"/>
        <w:lang w:eastAsia="en-US"/>
      </w:rPr>
      <mc:AlternateContent>
        <mc:Choice Requires="wps">
          <w:drawing>
            <wp:anchor distT="4294967295" distB="4294967295" distL="114300" distR="114300" simplePos="0" relativeHeight="251659264" behindDoc="0" locked="0" layoutInCell="1" allowOverlap="1" wp14:anchorId="7CD65FF7" wp14:editId="472C764C">
              <wp:simplePos x="0" y="0"/>
              <wp:positionH relativeFrom="page">
                <wp:align>center</wp:align>
              </wp:positionH>
              <wp:positionV relativeFrom="page">
                <wp:posOffset>540385</wp:posOffset>
              </wp:positionV>
              <wp:extent cx="6480000" cy="0"/>
              <wp:effectExtent l="0" t="0" r="1651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48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9C90DF3" id="Straight Connector 7" o:spid="_x0000_s1026" style="position:absolute;flip:x;z-index:251659264;visibility:visible;mso-wrap-style:square;mso-width-percent:0;mso-height-percent:0;mso-wrap-distance-left:9pt;mso-wrap-distance-top:-3e-5mm;mso-wrap-distance-right:9pt;mso-wrap-distance-bottom:-3e-5mm;mso-position-horizontal:center;mso-position-horizontal-relative:page;mso-position-vertical:absolute;mso-position-vertical-relative:page;mso-width-percent:0;mso-height-percent:0;mso-width-relative:margin;mso-height-relative:page" from="0,42.55pt" to="510.25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" strokecolor="#4579b8 [3044]">
              <o:lock v:ext="edit" shapetype="f"/>
              <w10:wrap anchorx="page" anchory="page"/>
            </v:line>
          </w:pict>
        </mc:Fallback>
      </mc:AlternateContent>
    </w:r>
    <w:r>
      <w:rPr>
        <w:noProof/>
        <w:color w:val="026CB6"/>
        <w:szCs w:val="20"/>
        <w:lang w:eastAsia="en-US"/>
      </w:rPr>
      <w:t xml:space="preserve">Covid-19 </w:t>
    </w:r>
    <w:r w:rsidR="007E26E4">
      <w:rPr>
        <w:noProof/>
        <w:color w:val="026CB6"/>
        <w:szCs w:val="20"/>
        <w:lang w:eastAsia="en-US"/>
      </w:rPr>
      <w:t>S</w:t>
    </w:r>
    <w:r w:rsidR="008610CF">
      <w:rPr>
        <w:noProof/>
        <w:color w:val="026CB6"/>
        <w:szCs w:val="20"/>
        <w:lang w:eastAsia="en-US"/>
      </w:rPr>
      <w:t xml:space="preserve">ituation </w:t>
    </w:r>
    <w:r w:rsidR="00864A4A">
      <w:rPr>
        <w:noProof/>
        <w:color w:val="026CB6"/>
        <w:szCs w:val="20"/>
        <w:lang w:eastAsia="en-US"/>
      </w:rPr>
      <w:t>R</w:t>
    </w:r>
    <w:r w:rsidR="007E26E4">
      <w:rPr>
        <w:noProof/>
        <w:color w:val="026CB6"/>
        <w:szCs w:val="20"/>
        <w:lang w:eastAsia="en-US"/>
      </w:rPr>
      <w:t>eport</w:t>
    </w:r>
    <w:r w:rsidR="00C92672">
      <w:rPr>
        <w:noProof/>
        <w:color w:val="026CB6"/>
        <w:szCs w:val="20"/>
        <w:lang w:eastAsia="en-US"/>
      </w:rPr>
      <w:t xml:space="preserve"> #</w:t>
    </w:r>
    <w:r w:rsidR="001678CD">
      <w:rPr>
        <w:rFonts w:ascii="Sylfaen" w:hAnsi="Sylfaen"/>
        <w:noProof/>
        <w:color w:val="026CB6"/>
        <w:szCs w:val="20"/>
        <w:lang w:eastAsia="en-US"/>
      </w:rPr>
      <w:t>1</w:t>
    </w:r>
    <w:r w:rsidR="00AA331B">
      <w:rPr>
        <w:rFonts w:ascii="Sylfaen" w:hAnsi="Sylfaen"/>
        <w:noProof/>
        <w:color w:val="026CB6"/>
        <w:szCs w:val="20"/>
        <w:lang w:eastAsia="en-US"/>
      </w:rPr>
      <w:t>1</w:t>
    </w:r>
    <w:r w:rsidRPr="00903329">
      <w:rPr>
        <w:color w:val="026CB6"/>
        <w:sz w:val="20"/>
        <w:szCs w:val="20"/>
      </w:rPr>
      <w:t xml:space="preserve"> </w:t>
    </w:r>
    <w:r>
      <w:rPr>
        <w:b/>
        <w:color w:val="026CB6"/>
        <w:sz w:val="20"/>
        <w:szCs w:val="20"/>
      </w:rPr>
      <w:t>|</w:t>
    </w:r>
    <w:r>
      <w:rPr>
        <w:color w:val="026CB6"/>
        <w:sz w:val="20"/>
        <w:szCs w:val="20"/>
      </w:rPr>
      <w:t xml:space="preserve"> </w:t>
    </w:r>
    <w:r w:rsidRPr="00903329">
      <w:rPr>
        <w:color w:val="026CB6"/>
        <w:sz w:val="20"/>
        <w:szCs w:val="20"/>
      </w:rPr>
      <w:fldChar w:fldCharType="begin"/>
    </w:r>
    <w:r w:rsidRPr="00903329">
      <w:rPr>
        <w:color w:val="026CB6"/>
        <w:sz w:val="20"/>
        <w:szCs w:val="20"/>
      </w:rPr>
      <w:instrText xml:space="preserve"> PAGE   \* MERGEFORMAT </w:instrText>
    </w:r>
    <w:r w:rsidRPr="00903329">
      <w:rPr>
        <w:color w:val="026CB6"/>
        <w:sz w:val="20"/>
        <w:szCs w:val="20"/>
      </w:rPr>
      <w:fldChar w:fldCharType="separate"/>
    </w:r>
    <w:r w:rsidR="001678CD">
      <w:rPr>
        <w:noProof/>
        <w:color w:val="026CB6"/>
        <w:sz w:val="20"/>
        <w:szCs w:val="20"/>
      </w:rPr>
      <w:t>2</w:t>
    </w:r>
    <w:r w:rsidRPr="00903329">
      <w:rPr>
        <w:color w:val="026CB6"/>
        <w:sz w:val="20"/>
        <w:szCs w:val="20"/>
      </w:rPr>
      <w:fldChar w:fldCharType="end"/>
    </w:r>
  </w:p>
  <w:p w14:paraId="504B36BD" w14:textId="77777777" w:rsidR="00A95088" w:rsidRDefault="00A950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C69A6"/>
    <w:multiLevelType w:val="hybridMultilevel"/>
    <w:tmpl w:val="9D22C590"/>
    <w:lvl w:ilvl="0" w:tplc="35E88760">
      <w:numFmt w:val="bullet"/>
      <w:lvlText w:val=""/>
      <w:lvlJc w:val="left"/>
      <w:pPr>
        <w:ind w:left="720" w:hanging="360"/>
      </w:pPr>
      <w:rPr>
        <w:rFonts w:ascii="Symbol" w:eastAsiaTheme="minorHAnsi" w:hAnsi="Symbol"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430F"/>
    <w:multiLevelType w:val="hybridMultilevel"/>
    <w:tmpl w:val="131A4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5FC09CE"/>
    <w:multiLevelType w:val="hybridMultilevel"/>
    <w:tmpl w:val="D05AB15A"/>
    <w:lvl w:ilvl="0" w:tplc="570E45D6">
      <w:start w:val="1"/>
      <w:numFmt w:val="bullet"/>
      <w:pStyle w:val="ochabulletpoint"/>
      <w:lvlText w:val=""/>
      <w:lvlJc w:val="left"/>
      <w:pPr>
        <w:ind w:left="360" w:hanging="360"/>
      </w:pPr>
      <w:rPr>
        <w:rFonts w:ascii="Symbol" w:hAnsi="Symbol" w:hint="default"/>
        <w:color w:val="026CB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0C0C68"/>
    <w:multiLevelType w:val="multilevel"/>
    <w:tmpl w:val="3DDEE2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083267"/>
    <w:multiLevelType w:val="multilevel"/>
    <w:tmpl w:val="8932C0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C331DF"/>
    <w:multiLevelType w:val="multilevel"/>
    <w:tmpl w:val="F5AEB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934E81"/>
    <w:multiLevelType w:val="hybridMultilevel"/>
    <w:tmpl w:val="96B04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3035E61"/>
    <w:multiLevelType w:val="hybridMultilevel"/>
    <w:tmpl w:val="145433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4533077"/>
    <w:multiLevelType w:val="hybridMultilevel"/>
    <w:tmpl w:val="20D8831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9AF5355"/>
    <w:multiLevelType w:val="hybridMultilevel"/>
    <w:tmpl w:val="48847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DC64680"/>
    <w:multiLevelType w:val="hybridMultilevel"/>
    <w:tmpl w:val="759EA5D2"/>
    <w:lvl w:ilvl="0" w:tplc="84E2780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F71553"/>
    <w:multiLevelType w:val="hybridMultilevel"/>
    <w:tmpl w:val="A380E6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E0C3140"/>
    <w:multiLevelType w:val="hybridMultilevel"/>
    <w:tmpl w:val="3E522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13A1E69"/>
    <w:multiLevelType w:val="hybridMultilevel"/>
    <w:tmpl w:val="FFFFFFFF"/>
    <w:lvl w:ilvl="0" w:tplc="C86A136E">
      <w:start w:val="1"/>
      <w:numFmt w:val="bullet"/>
      <w:lvlText w:val=""/>
      <w:lvlJc w:val="left"/>
      <w:pPr>
        <w:ind w:left="360" w:hanging="360"/>
      </w:pPr>
      <w:rPr>
        <w:rFonts w:ascii="Symbol" w:hAnsi="Symbol" w:hint="default"/>
      </w:rPr>
    </w:lvl>
    <w:lvl w:ilvl="1" w:tplc="A176BA00">
      <w:start w:val="1"/>
      <w:numFmt w:val="bullet"/>
      <w:lvlText w:val="o"/>
      <w:lvlJc w:val="left"/>
      <w:pPr>
        <w:ind w:left="1440" w:hanging="360"/>
      </w:pPr>
      <w:rPr>
        <w:rFonts w:ascii="Courier New" w:hAnsi="Courier New" w:cs="Times New Roman" w:hint="default"/>
      </w:rPr>
    </w:lvl>
    <w:lvl w:ilvl="2" w:tplc="06704EF4">
      <w:start w:val="1"/>
      <w:numFmt w:val="bullet"/>
      <w:lvlText w:val=""/>
      <w:lvlJc w:val="left"/>
      <w:pPr>
        <w:ind w:left="2160" w:hanging="360"/>
      </w:pPr>
      <w:rPr>
        <w:rFonts w:ascii="Wingdings" w:hAnsi="Wingdings" w:hint="default"/>
      </w:rPr>
    </w:lvl>
    <w:lvl w:ilvl="3" w:tplc="434E6154">
      <w:start w:val="1"/>
      <w:numFmt w:val="bullet"/>
      <w:lvlText w:val=""/>
      <w:lvlJc w:val="left"/>
      <w:pPr>
        <w:ind w:left="2880" w:hanging="360"/>
      </w:pPr>
      <w:rPr>
        <w:rFonts w:ascii="Symbol" w:hAnsi="Symbol" w:hint="default"/>
      </w:rPr>
    </w:lvl>
    <w:lvl w:ilvl="4" w:tplc="308CBED8">
      <w:start w:val="1"/>
      <w:numFmt w:val="bullet"/>
      <w:lvlText w:val="o"/>
      <w:lvlJc w:val="left"/>
      <w:pPr>
        <w:ind w:left="3600" w:hanging="360"/>
      </w:pPr>
      <w:rPr>
        <w:rFonts w:ascii="Courier New" w:hAnsi="Courier New" w:cs="Times New Roman" w:hint="default"/>
      </w:rPr>
    </w:lvl>
    <w:lvl w:ilvl="5" w:tplc="FEC09290">
      <w:start w:val="1"/>
      <w:numFmt w:val="bullet"/>
      <w:lvlText w:val=""/>
      <w:lvlJc w:val="left"/>
      <w:pPr>
        <w:ind w:left="4320" w:hanging="360"/>
      </w:pPr>
      <w:rPr>
        <w:rFonts w:ascii="Wingdings" w:hAnsi="Wingdings" w:hint="default"/>
      </w:rPr>
    </w:lvl>
    <w:lvl w:ilvl="6" w:tplc="2982D4EC">
      <w:start w:val="1"/>
      <w:numFmt w:val="bullet"/>
      <w:lvlText w:val=""/>
      <w:lvlJc w:val="left"/>
      <w:pPr>
        <w:ind w:left="5040" w:hanging="360"/>
      </w:pPr>
      <w:rPr>
        <w:rFonts w:ascii="Symbol" w:hAnsi="Symbol" w:hint="default"/>
      </w:rPr>
    </w:lvl>
    <w:lvl w:ilvl="7" w:tplc="F11C4636">
      <w:start w:val="1"/>
      <w:numFmt w:val="bullet"/>
      <w:lvlText w:val="o"/>
      <w:lvlJc w:val="left"/>
      <w:pPr>
        <w:ind w:left="5760" w:hanging="360"/>
      </w:pPr>
      <w:rPr>
        <w:rFonts w:ascii="Courier New" w:hAnsi="Courier New" w:cs="Times New Roman" w:hint="default"/>
      </w:rPr>
    </w:lvl>
    <w:lvl w:ilvl="8" w:tplc="0F9E6CAC">
      <w:start w:val="1"/>
      <w:numFmt w:val="bullet"/>
      <w:lvlText w:val=""/>
      <w:lvlJc w:val="left"/>
      <w:pPr>
        <w:ind w:left="6480" w:hanging="360"/>
      </w:pPr>
      <w:rPr>
        <w:rFonts w:ascii="Wingdings" w:hAnsi="Wingdings" w:hint="default"/>
      </w:rPr>
    </w:lvl>
  </w:abstractNum>
  <w:abstractNum w:abstractNumId="14" w15:restartNumberingAfterBreak="0">
    <w:nsid w:val="43EC7D0E"/>
    <w:multiLevelType w:val="hybridMultilevel"/>
    <w:tmpl w:val="A432C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40D63EE"/>
    <w:multiLevelType w:val="hybridMultilevel"/>
    <w:tmpl w:val="F404D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5D6DBE"/>
    <w:multiLevelType w:val="hybridMultilevel"/>
    <w:tmpl w:val="D880212A"/>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1D1DB0"/>
    <w:multiLevelType w:val="multilevel"/>
    <w:tmpl w:val="1E0C1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AB4350"/>
    <w:multiLevelType w:val="multilevel"/>
    <w:tmpl w:val="1E9EEB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9C1D68"/>
    <w:multiLevelType w:val="multilevel"/>
    <w:tmpl w:val="8F120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FD1334"/>
    <w:multiLevelType w:val="hybridMultilevel"/>
    <w:tmpl w:val="D91EDCD8"/>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619E2804"/>
    <w:multiLevelType w:val="hybridMultilevel"/>
    <w:tmpl w:val="666EE7EC"/>
    <w:lvl w:ilvl="0" w:tplc="35E88760">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0E0DF0"/>
    <w:multiLevelType w:val="multilevel"/>
    <w:tmpl w:val="A2369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606B19"/>
    <w:multiLevelType w:val="multilevel"/>
    <w:tmpl w:val="EB060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9A94D3C"/>
    <w:multiLevelType w:val="hybridMultilevel"/>
    <w:tmpl w:val="60368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90322E"/>
    <w:multiLevelType w:val="hybridMultilevel"/>
    <w:tmpl w:val="12083F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21"/>
  </w:num>
  <w:num w:numId="4">
    <w:abstractNumId w:val="25"/>
  </w:num>
  <w:num w:numId="5">
    <w:abstractNumId w:val="15"/>
  </w:num>
  <w:num w:numId="6">
    <w:abstractNumId w:val="9"/>
  </w:num>
  <w:num w:numId="7">
    <w:abstractNumId w:val="9"/>
  </w:num>
  <w:num w:numId="8">
    <w:abstractNumId w:val="20"/>
  </w:num>
  <w:num w:numId="9">
    <w:abstractNumId w:val="13"/>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17"/>
  </w:num>
  <w:num w:numId="13">
    <w:abstractNumId w:val="19"/>
  </w:num>
  <w:num w:numId="14">
    <w:abstractNumId w:val="8"/>
  </w:num>
  <w:num w:numId="15">
    <w:abstractNumId w:val="18"/>
  </w:num>
  <w:num w:numId="16">
    <w:abstractNumId w:val="11"/>
  </w:num>
  <w:num w:numId="17">
    <w:abstractNumId w:val="7"/>
  </w:num>
  <w:num w:numId="18">
    <w:abstractNumId w:val="6"/>
  </w:num>
  <w:num w:numId="19">
    <w:abstractNumId w:val="12"/>
  </w:num>
  <w:num w:numId="20">
    <w:abstractNumId w:val="16"/>
  </w:num>
  <w:num w:numId="21">
    <w:abstractNumId w:val="24"/>
  </w:num>
  <w:num w:numId="22">
    <w:abstractNumId w:val="10"/>
  </w:num>
  <w:num w:numId="23">
    <w:abstractNumId w:val="4"/>
  </w:num>
  <w:num w:numId="24">
    <w:abstractNumId w:val="23"/>
  </w:num>
  <w:num w:numId="25">
    <w:abstractNumId w:val="3"/>
  </w:num>
  <w:num w:numId="26">
    <w:abstractNumId w:val="2"/>
  </w:num>
  <w:num w:numId="27">
    <w:abstractNumId w:val="2"/>
  </w:num>
  <w:num w:numId="28">
    <w:abstractNumId w:val="2"/>
  </w:num>
  <w:num w:numId="29">
    <w:abstractNumId w:val="2"/>
  </w:num>
  <w:num w:numId="30">
    <w:abstractNumId w:val="2"/>
  </w:num>
  <w:num w:numId="31">
    <w:abstractNumId w:val="14"/>
  </w:num>
  <w:num w:numId="32">
    <w:abstractNumId w:val="7"/>
  </w:num>
  <w:num w:numId="33">
    <w:abstractNumId w:val="1"/>
  </w:num>
  <w:num w:numId="34">
    <w:abstractNumId w:val="2"/>
  </w:num>
  <w:num w:numId="35">
    <w:abstractNumId w:val="2"/>
  </w:num>
  <w:num w:numId="36">
    <w:abstractNumId w:val="5"/>
  </w:num>
  <w:num w:numId="37">
    <w:abstractNumId w:val="2"/>
  </w:num>
  <w:num w:numId="38">
    <w:abstractNumId w:val="20"/>
  </w:num>
  <w:num w:numId="39">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394"/>
    <w:rsid w:val="00001CE2"/>
    <w:rsid w:val="00002A16"/>
    <w:rsid w:val="00007AE7"/>
    <w:rsid w:val="0001276B"/>
    <w:rsid w:val="00014AF8"/>
    <w:rsid w:val="00014CED"/>
    <w:rsid w:val="00016135"/>
    <w:rsid w:val="000173C3"/>
    <w:rsid w:val="0001763E"/>
    <w:rsid w:val="00022C3D"/>
    <w:rsid w:val="00027749"/>
    <w:rsid w:val="00030773"/>
    <w:rsid w:val="000309EC"/>
    <w:rsid w:val="00031B50"/>
    <w:rsid w:val="00033330"/>
    <w:rsid w:val="00034A96"/>
    <w:rsid w:val="00034EEF"/>
    <w:rsid w:val="00036C30"/>
    <w:rsid w:val="00040738"/>
    <w:rsid w:val="00040C59"/>
    <w:rsid w:val="00041760"/>
    <w:rsid w:val="00041C3B"/>
    <w:rsid w:val="0004331C"/>
    <w:rsid w:val="00044F8E"/>
    <w:rsid w:val="0004549C"/>
    <w:rsid w:val="0004682F"/>
    <w:rsid w:val="00046A03"/>
    <w:rsid w:val="000516AE"/>
    <w:rsid w:val="00051AF0"/>
    <w:rsid w:val="000530BF"/>
    <w:rsid w:val="000538DF"/>
    <w:rsid w:val="00053B41"/>
    <w:rsid w:val="00055574"/>
    <w:rsid w:val="000558E8"/>
    <w:rsid w:val="0006149B"/>
    <w:rsid w:val="000630DF"/>
    <w:rsid w:val="00066731"/>
    <w:rsid w:val="000702D9"/>
    <w:rsid w:val="0007243A"/>
    <w:rsid w:val="00073E88"/>
    <w:rsid w:val="000746EB"/>
    <w:rsid w:val="000753F5"/>
    <w:rsid w:val="00075EF2"/>
    <w:rsid w:val="00077628"/>
    <w:rsid w:val="00083097"/>
    <w:rsid w:val="0008353F"/>
    <w:rsid w:val="00083EA3"/>
    <w:rsid w:val="0008415F"/>
    <w:rsid w:val="00085CF0"/>
    <w:rsid w:val="00086D74"/>
    <w:rsid w:val="00086E44"/>
    <w:rsid w:val="000873AC"/>
    <w:rsid w:val="00090A72"/>
    <w:rsid w:val="000918A4"/>
    <w:rsid w:val="000920F9"/>
    <w:rsid w:val="00095C01"/>
    <w:rsid w:val="00096E64"/>
    <w:rsid w:val="000977FF"/>
    <w:rsid w:val="000A00C7"/>
    <w:rsid w:val="000A0733"/>
    <w:rsid w:val="000A10ED"/>
    <w:rsid w:val="000A27FF"/>
    <w:rsid w:val="000A2C39"/>
    <w:rsid w:val="000A5A6F"/>
    <w:rsid w:val="000B21F9"/>
    <w:rsid w:val="000B4291"/>
    <w:rsid w:val="000B4987"/>
    <w:rsid w:val="000B7439"/>
    <w:rsid w:val="000C1323"/>
    <w:rsid w:val="000C142D"/>
    <w:rsid w:val="000C207B"/>
    <w:rsid w:val="000C464E"/>
    <w:rsid w:val="000C4875"/>
    <w:rsid w:val="000C4EA3"/>
    <w:rsid w:val="000D2627"/>
    <w:rsid w:val="000D3031"/>
    <w:rsid w:val="000D49F8"/>
    <w:rsid w:val="000D6E1D"/>
    <w:rsid w:val="000E1D53"/>
    <w:rsid w:val="000E3B7B"/>
    <w:rsid w:val="000E4077"/>
    <w:rsid w:val="000E4F1E"/>
    <w:rsid w:val="000F095C"/>
    <w:rsid w:val="000F2BBD"/>
    <w:rsid w:val="000F30F7"/>
    <w:rsid w:val="00101D86"/>
    <w:rsid w:val="00102B25"/>
    <w:rsid w:val="00103FC5"/>
    <w:rsid w:val="001044B1"/>
    <w:rsid w:val="001049B7"/>
    <w:rsid w:val="00112896"/>
    <w:rsid w:val="0011318A"/>
    <w:rsid w:val="00117446"/>
    <w:rsid w:val="00117D7C"/>
    <w:rsid w:val="001213A9"/>
    <w:rsid w:val="00124D61"/>
    <w:rsid w:val="001262E0"/>
    <w:rsid w:val="001278B1"/>
    <w:rsid w:val="00131A31"/>
    <w:rsid w:val="00131D0F"/>
    <w:rsid w:val="001334D5"/>
    <w:rsid w:val="001334F7"/>
    <w:rsid w:val="0013479D"/>
    <w:rsid w:val="00134AC8"/>
    <w:rsid w:val="001367C6"/>
    <w:rsid w:val="00137383"/>
    <w:rsid w:val="001402F6"/>
    <w:rsid w:val="00140649"/>
    <w:rsid w:val="00146EF2"/>
    <w:rsid w:val="00156F7D"/>
    <w:rsid w:val="00160C5B"/>
    <w:rsid w:val="00162789"/>
    <w:rsid w:val="0016339A"/>
    <w:rsid w:val="001635DF"/>
    <w:rsid w:val="00163E11"/>
    <w:rsid w:val="001647C3"/>
    <w:rsid w:val="00165193"/>
    <w:rsid w:val="00166FF7"/>
    <w:rsid w:val="001678CD"/>
    <w:rsid w:val="001741A6"/>
    <w:rsid w:val="00174496"/>
    <w:rsid w:val="001800F6"/>
    <w:rsid w:val="00180A85"/>
    <w:rsid w:val="00180C81"/>
    <w:rsid w:val="001841FE"/>
    <w:rsid w:val="001842EC"/>
    <w:rsid w:val="001850E1"/>
    <w:rsid w:val="00187124"/>
    <w:rsid w:val="00187447"/>
    <w:rsid w:val="00192C7D"/>
    <w:rsid w:val="001936F1"/>
    <w:rsid w:val="001A2338"/>
    <w:rsid w:val="001A246D"/>
    <w:rsid w:val="001A4987"/>
    <w:rsid w:val="001A6A58"/>
    <w:rsid w:val="001B0C8E"/>
    <w:rsid w:val="001B32F6"/>
    <w:rsid w:val="001B5B01"/>
    <w:rsid w:val="001C0281"/>
    <w:rsid w:val="001C1E4D"/>
    <w:rsid w:val="001C4559"/>
    <w:rsid w:val="001C4C7E"/>
    <w:rsid w:val="001D095D"/>
    <w:rsid w:val="001D16CE"/>
    <w:rsid w:val="001D2E81"/>
    <w:rsid w:val="001D2EF1"/>
    <w:rsid w:val="001D3309"/>
    <w:rsid w:val="001D68A9"/>
    <w:rsid w:val="001E0E01"/>
    <w:rsid w:val="001E3843"/>
    <w:rsid w:val="001E3DAA"/>
    <w:rsid w:val="001E6428"/>
    <w:rsid w:val="001F08FF"/>
    <w:rsid w:val="001F0DD1"/>
    <w:rsid w:val="001F0F46"/>
    <w:rsid w:val="001F2421"/>
    <w:rsid w:val="001F2432"/>
    <w:rsid w:val="00200E36"/>
    <w:rsid w:val="00201578"/>
    <w:rsid w:val="00201BF1"/>
    <w:rsid w:val="00202AD5"/>
    <w:rsid w:val="002031FB"/>
    <w:rsid w:val="002033EF"/>
    <w:rsid w:val="00203CF8"/>
    <w:rsid w:val="00210DE0"/>
    <w:rsid w:val="002110F6"/>
    <w:rsid w:val="00211C9B"/>
    <w:rsid w:val="00212204"/>
    <w:rsid w:val="00213404"/>
    <w:rsid w:val="0021440D"/>
    <w:rsid w:val="00215A6C"/>
    <w:rsid w:val="00216E39"/>
    <w:rsid w:val="00221AA2"/>
    <w:rsid w:val="00225C1F"/>
    <w:rsid w:val="00227908"/>
    <w:rsid w:val="00231C9E"/>
    <w:rsid w:val="002343FD"/>
    <w:rsid w:val="00235334"/>
    <w:rsid w:val="00242E4C"/>
    <w:rsid w:val="00244D64"/>
    <w:rsid w:val="00251B18"/>
    <w:rsid w:val="002520D3"/>
    <w:rsid w:val="00254B19"/>
    <w:rsid w:val="00254E12"/>
    <w:rsid w:val="00255C8A"/>
    <w:rsid w:val="002571A2"/>
    <w:rsid w:val="002605D1"/>
    <w:rsid w:val="00262275"/>
    <w:rsid w:val="00262EAD"/>
    <w:rsid w:val="002670FE"/>
    <w:rsid w:val="0026725C"/>
    <w:rsid w:val="00267A51"/>
    <w:rsid w:val="00267DFB"/>
    <w:rsid w:val="00271F32"/>
    <w:rsid w:val="00274411"/>
    <w:rsid w:val="00280B12"/>
    <w:rsid w:val="002817DC"/>
    <w:rsid w:val="00281C15"/>
    <w:rsid w:val="00283CA1"/>
    <w:rsid w:val="00285EC8"/>
    <w:rsid w:val="002919B5"/>
    <w:rsid w:val="00291ED3"/>
    <w:rsid w:val="002928E6"/>
    <w:rsid w:val="002934AB"/>
    <w:rsid w:val="00293E80"/>
    <w:rsid w:val="002964AA"/>
    <w:rsid w:val="0029770E"/>
    <w:rsid w:val="002A1B0A"/>
    <w:rsid w:val="002A2E7C"/>
    <w:rsid w:val="002A3622"/>
    <w:rsid w:val="002A3F07"/>
    <w:rsid w:val="002A7469"/>
    <w:rsid w:val="002B065D"/>
    <w:rsid w:val="002B1370"/>
    <w:rsid w:val="002B23BF"/>
    <w:rsid w:val="002B45D0"/>
    <w:rsid w:val="002B4D06"/>
    <w:rsid w:val="002B68E0"/>
    <w:rsid w:val="002C1018"/>
    <w:rsid w:val="002C2E5B"/>
    <w:rsid w:val="002C3132"/>
    <w:rsid w:val="002C3C31"/>
    <w:rsid w:val="002C6351"/>
    <w:rsid w:val="002C7F38"/>
    <w:rsid w:val="002D37DC"/>
    <w:rsid w:val="002E0339"/>
    <w:rsid w:val="002E1D73"/>
    <w:rsid w:val="002E3163"/>
    <w:rsid w:val="002E657A"/>
    <w:rsid w:val="002E681F"/>
    <w:rsid w:val="002E710A"/>
    <w:rsid w:val="002E7B81"/>
    <w:rsid w:val="002E7E4F"/>
    <w:rsid w:val="002F186B"/>
    <w:rsid w:val="002F19DD"/>
    <w:rsid w:val="002F423F"/>
    <w:rsid w:val="002F4D9F"/>
    <w:rsid w:val="002F5410"/>
    <w:rsid w:val="002F69D8"/>
    <w:rsid w:val="00301C96"/>
    <w:rsid w:val="00302BF1"/>
    <w:rsid w:val="00302D57"/>
    <w:rsid w:val="0030540E"/>
    <w:rsid w:val="0030571F"/>
    <w:rsid w:val="00305BC3"/>
    <w:rsid w:val="0031001D"/>
    <w:rsid w:val="00312328"/>
    <w:rsid w:val="0031278D"/>
    <w:rsid w:val="00312B4C"/>
    <w:rsid w:val="00312BCC"/>
    <w:rsid w:val="00320212"/>
    <w:rsid w:val="003202ED"/>
    <w:rsid w:val="003203B8"/>
    <w:rsid w:val="00320CD7"/>
    <w:rsid w:val="00320D3A"/>
    <w:rsid w:val="003218BB"/>
    <w:rsid w:val="00321B00"/>
    <w:rsid w:val="00322C8C"/>
    <w:rsid w:val="00323003"/>
    <w:rsid w:val="0032432D"/>
    <w:rsid w:val="00325F70"/>
    <w:rsid w:val="00326264"/>
    <w:rsid w:val="00326744"/>
    <w:rsid w:val="00326FB3"/>
    <w:rsid w:val="00326FEE"/>
    <w:rsid w:val="003304BA"/>
    <w:rsid w:val="003312B1"/>
    <w:rsid w:val="0033435E"/>
    <w:rsid w:val="00340C48"/>
    <w:rsid w:val="00342663"/>
    <w:rsid w:val="00344109"/>
    <w:rsid w:val="003449DE"/>
    <w:rsid w:val="003461C3"/>
    <w:rsid w:val="00346C3B"/>
    <w:rsid w:val="0035005B"/>
    <w:rsid w:val="00351060"/>
    <w:rsid w:val="003564A3"/>
    <w:rsid w:val="00357178"/>
    <w:rsid w:val="003612F6"/>
    <w:rsid w:val="00361A4F"/>
    <w:rsid w:val="003623DA"/>
    <w:rsid w:val="0036303A"/>
    <w:rsid w:val="00363444"/>
    <w:rsid w:val="003637AD"/>
    <w:rsid w:val="00363C50"/>
    <w:rsid w:val="0036502D"/>
    <w:rsid w:val="00367DA6"/>
    <w:rsid w:val="00370123"/>
    <w:rsid w:val="0037026D"/>
    <w:rsid w:val="00372344"/>
    <w:rsid w:val="0037275D"/>
    <w:rsid w:val="0037566A"/>
    <w:rsid w:val="00375EE4"/>
    <w:rsid w:val="00382FED"/>
    <w:rsid w:val="003830D1"/>
    <w:rsid w:val="003836A5"/>
    <w:rsid w:val="00384939"/>
    <w:rsid w:val="003915C7"/>
    <w:rsid w:val="003928DD"/>
    <w:rsid w:val="0039656E"/>
    <w:rsid w:val="0039752E"/>
    <w:rsid w:val="00397873"/>
    <w:rsid w:val="00397EC0"/>
    <w:rsid w:val="003A0BC9"/>
    <w:rsid w:val="003A1F30"/>
    <w:rsid w:val="003A42D7"/>
    <w:rsid w:val="003A5382"/>
    <w:rsid w:val="003A54FF"/>
    <w:rsid w:val="003A55B7"/>
    <w:rsid w:val="003A5E74"/>
    <w:rsid w:val="003A67FF"/>
    <w:rsid w:val="003A6FC9"/>
    <w:rsid w:val="003A7E63"/>
    <w:rsid w:val="003B2BAB"/>
    <w:rsid w:val="003B2F1A"/>
    <w:rsid w:val="003B3E63"/>
    <w:rsid w:val="003B4E40"/>
    <w:rsid w:val="003B56E7"/>
    <w:rsid w:val="003C27C0"/>
    <w:rsid w:val="003C3A30"/>
    <w:rsid w:val="003C578E"/>
    <w:rsid w:val="003C6D93"/>
    <w:rsid w:val="003C7B85"/>
    <w:rsid w:val="003D23A9"/>
    <w:rsid w:val="003D2E3A"/>
    <w:rsid w:val="003D3361"/>
    <w:rsid w:val="003D4F09"/>
    <w:rsid w:val="003D553A"/>
    <w:rsid w:val="003D6DB9"/>
    <w:rsid w:val="003E0265"/>
    <w:rsid w:val="003E3458"/>
    <w:rsid w:val="003E34DC"/>
    <w:rsid w:val="003E35E2"/>
    <w:rsid w:val="003E788B"/>
    <w:rsid w:val="003E7DA9"/>
    <w:rsid w:val="003E7FAC"/>
    <w:rsid w:val="003F04BE"/>
    <w:rsid w:val="003F2BE7"/>
    <w:rsid w:val="003F788B"/>
    <w:rsid w:val="004022AA"/>
    <w:rsid w:val="004028D2"/>
    <w:rsid w:val="00403351"/>
    <w:rsid w:val="004054B7"/>
    <w:rsid w:val="0041121B"/>
    <w:rsid w:val="004121DE"/>
    <w:rsid w:val="00412849"/>
    <w:rsid w:val="00415076"/>
    <w:rsid w:val="00415721"/>
    <w:rsid w:val="00416EEC"/>
    <w:rsid w:val="00421BA7"/>
    <w:rsid w:val="00425513"/>
    <w:rsid w:val="00425901"/>
    <w:rsid w:val="00425963"/>
    <w:rsid w:val="004311CC"/>
    <w:rsid w:val="00432EF3"/>
    <w:rsid w:val="00435969"/>
    <w:rsid w:val="0043599A"/>
    <w:rsid w:val="00437CA7"/>
    <w:rsid w:val="00437F09"/>
    <w:rsid w:val="00440047"/>
    <w:rsid w:val="0044066A"/>
    <w:rsid w:val="00442906"/>
    <w:rsid w:val="00447EA7"/>
    <w:rsid w:val="0045148B"/>
    <w:rsid w:val="00451D01"/>
    <w:rsid w:val="0045210A"/>
    <w:rsid w:val="00452C21"/>
    <w:rsid w:val="00453B72"/>
    <w:rsid w:val="00453E32"/>
    <w:rsid w:val="004546FC"/>
    <w:rsid w:val="00454F84"/>
    <w:rsid w:val="004555A9"/>
    <w:rsid w:val="00457ED0"/>
    <w:rsid w:val="004609AC"/>
    <w:rsid w:val="00461896"/>
    <w:rsid w:val="0046317F"/>
    <w:rsid w:val="00463684"/>
    <w:rsid w:val="00466CDD"/>
    <w:rsid w:val="0047030E"/>
    <w:rsid w:val="004768FB"/>
    <w:rsid w:val="004772E5"/>
    <w:rsid w:val="00477A38"/>
    <w:rsid w:val="00480672"/>
    <w:rsid w:val="0048166A"/>
    <w:rsid w:val="00483BA5"/>
    <w:rsid w:val="004869A7"/>
    <w:rsid w:val="00490B38"/>
    <w:rsid w:val="004935A5"/>
    <w:rsid w:val="0049468C"/>
    <w:rsid w:val="0049475E"/>
    <w:rsid w:val="00497713"/>
    <w:rsid w:val="004A157C"/>
    <w:rsid w:val="004A2E7C"/>
    <w:rsid w:val="004A6155"/>
    <w:rsid w:val="004A713E"/>
    <w:rsid w:val="004A792A"/>
    <w:rsid w:val="004A7AE4"/>
    <w:rsid w:val="004A7CA4"/>
    <w:rsid w:val="004B1948"/>
    <w:rsid w:val="004B425D"/>
    <w:rsid w:val="004B4291"/>
    <w:rsid w:val="004B51DB"/>
    <w:rsid w:val="004B751D"/>
    <w:rsid w:val="004C0DEB"/>
    <w:rsid w:val="004C237D"/>
    <w:rsid w:val="004C30D4"/>
    <w:rsid w:val="004C3308"/>
    <w:rsid w:val="004C56FD"/>
    <w:rsid w:val="004C6DA5"/>
    <w:rsid w:val="004C7E86"/>
    <w:rsid w:val="004D026A"/>
    <w:rsid w:val="004D0BA8"/>
    <w:rsid w:val="004D27C3"/>
    <w:rsid w:val="004D3663"/>
    <w:rsid w:val="004D3BBB"/>
    <w:rsid w:val="004D3E3E"/>
    <w:rsid w:val="004D506F"/>
    <w:rsid w:val="004D5FFA"/>
    <w:rsid w:val="004D6B44"/>
    <w:rsid w:val="004D6DBB"/>
    <w:rsid w:val="004D77DB"/>
    <w:rsid w:val="004E1C9A"/>
    <w:rsid w:val="004E1FB2"/>
    <w:rsid w:val="004E29DC"/>
    <w:rsid w:val="004E2E0D"/>
    <w:rsid w:val="004E41B0"/>
    <w:rsid w:val="004E6C3F"/>
    <w:rsid w:val="004F006E"/>
    <w:rsid w:val="004F02A7"/>
    <w:rsid w:val="004F0592"/>
    <w:rsid w:val="004F0FD1"/>
    <w:rsid w:val="004F308A"/>
    <w:rsid w:val="004F70BF"/>
    <w:rsid w:val="00502DC4"/>
    <w:rsid w:val="00506FFA"/>
    <w:rsid w:val="00507933"/>
    <w:rsid w:val="00513DF1"/>
    <w:rsid w:val="005141B1"/>
    <w:rsid w:val="005158CB"/>
    <w:rsid w:val="0051694E"/>
    <w:rsid w:val="00524607"/>
    <w:rsid w:val="0052682B"/>
    <w:rsid w:val="005270A0"/>
    <w:rsid w:val="00527AF7"/>
    <w:rsid w:val="00531A39"/>
    <w:rsid w:val="00534B93"/>
    <w:rsid w:val="00535375"/>
    <w:rsid w:val="0054145D"/>
    <w:rsid w:val="0054286A"/>
    <w:rsid w:val="00542F27"/>
    <w:rsid w:val="005431FA"/>
    <w:rsid w:val="005456BD"/>
    <w:rsid w:val="005462DE"/>
    <w:rsid w:val="0054641B"/>
    <w:rsid w:val="00547FDC"/>
    <w:rsid w:val="00563C9C"/>
    <w:rsid w:val="00565EDB"/>
    <w:rsid w:val="00572714"/>
    <w:rsid w:val="0057276F"/>
    <w:rsid w:val="005729E1"/>
    <w:rsid w:val="00572BDE"/>
    <w:rsid w:val="005801AE"/>
    <w:rsid w:val="00581966"/>
    <w:rsid w:val="00582AB9"/>
    <w:rsid w:val="005834F8"/>
    <w:rsid w:val="00584142"/>
    <w:rsid w:val="005845E2"/>
    <w:rsid w:val="00584E14"/>
    <w:rsid w:val="00585EF6"/>
    <w:rsid w:val="0058770E"/>
    <w:rsid w:val="0059077A"/>
    <w:rsid w:val="00590969"/>
    <w:rsid w:val="00591349"/>
    <w:rsid w:val="00594513"/>
    <w:rsid w:val="0059549C"/>
    <w:rsid w:val="0059743C"/>
    <w:rsid w:val="0059758E"/>
    <w:rsid w:val="005A036D"/>
    <w:rsid w:val="005A04DF"/>
    <w:rsid w:val="005A0626"/>
    <w:rsid w:val="005A1381"/>
    <w:rsid w:val="005A1F64"/>
    <w:rsid w:val="005B0658"/>
    <w:rsid w:val="005B114E"/>
    <w:rsid w:val="005B4856"/>
    <w:rsid w:val="005B4C8F"/>
    <w:rsid w:val="005B75AE"/>
    <w:rsid w:val="005B7CF9"/>
    <w:rsid w:val="005C1667"/>
    <w:rsid w:val="005C2286"/>
    <w:rsid w:val="005C33BA"/>
    <w:rsid w:val="005C3CFB"/>
    <w:rsid w:val="005C443C"/>
    <w:rsid w:val="005D092E"/>
    <w:rsid w:val="005D1D24"/>
    <w:rsid w:val="005D3A96"/>
    <w:rsid w:val="005D62B2"/>
    <w:rsid w:val="005D7D03"/>
    <w:rsid w:val="005E00F3"/>
    <w:rsid w:val="005E086C"/>
    <w:rsid w:val="005E1DAF"/>
    <w:rsid w:val="005E3472"/>
    <w:rsid w:val="005E66EA"/>
    <w:rsid w:val="005E7655"/>
    <w:rsid w:val="005F0A0E"/>
    <w:rsid w:val="005F0F08"/>
    <w:rsid w:val="005F41D7"/>
    <w:rsid w:val="005F4D6D"/>
    <w:rsid w:val="005F6116"/>
    <w:rsid w:val="005F6BDB"/>
    <w:rsid w:val="00602197"/>
    <w:rsid w:val="006047DF"/>
    <w:rsid w:val="0061045F"/>
    <w:rsid w:val="006117DE"/>
    <w:rsid w:val="006144F0"/>
    <w:rsid w:val="00614B4E"/>
    <w:rsid w:val="00615F1C"/>
    <w:rsid w:val="00617C37"/>
    <w:rsid w:val="00617D64"/>
    <w:rsid w:val="00620814"/>
    <w:rsid w:val="0062260F"/>
    <w:rsid w:val="00623B1E"/>
    <w:rsid w:val="00624332"/>
    <w:rsid w:val="006258F2"/>
    <w:rsid w:val="00625999"/>
    <w:rsid w:val="00626780"/>
    <w:rsid w:val="00626F06"/>
    <w:rsid w:val="006314D4"/>
    <w:rsid w:val="00632367"/>
    <w:rsid w:val="00632FF6"/>
    <w:rsid w:val="006340D9"/>
    <w:rsid w:val="00635C5C"/>
    <w:rsid w:val="0064371F"/>
    <w:rsid w:val="00643E87"/>
    <w:rsid w:val="00644B2B"/>
    <w:rsid w:val="00644E65"/>
    <w:rsid w:val="0064755C"/>
    <w:rsid w:val="00647BBA"/>
    <w:rsid w:val="0065221E"/>
    <w:rsid w:val="0065285A"/>
    <w:rsid w:val="00653542"/>
    <w:rsid w:val="00654363"/>
    <w:rsid w:val="006551AE"/>
    <w:rsid w:val="00656A68"/>
    <w:rsid w:val="00661DE0"/>
    <w:rsid w:val="006622F6"/>
    <w:rsid w:val="00665737"/>
    <w:rsid w:val="00667C47"/>
    <w:rsid w:val="00673E60"/>
    <w:rsid w:val="0067478D"/>
    <w:rsid w:val="00677C6E"/>
    <w:rsid w:val="00680322"/>
    <w:rsid w:val="00682BEA"/>
    <w:rsid w:val="0068565D"/>
    <w:rsid w:val="00687853"/>
    <w:rsid w:val="0068796F"/>
    <w:rsid w:val="00690374"/>
    <w:rsid w:val="00691542"/>
    <w:rsid w:val="00692809"/>
    <w:rsid w:val="0069388F"/>
    <w:rsid w:val="006974A2"/>
    <w:rsid w:val="006977E4"/>
    <w:rsid w:val="006A195D"/>
    <w:rsid w:val="006A1BEE"/>
    <w:rsid w:val="006A4005"/>
    <w:rsid w:val="006A768B"/>
    <w:rsid w:val="006B00F1"/>
    <w:rsid w:val="006B0EC7"/>
    <w:rsid w:val="006B2C79"/>
    <w:rsid w:val="006B3EFA"/>
    <w:rsid w:val="006B5BF9"/>
    <w:rsid w:val="006C10AF"/>
    <w:rsid w:val="006C10BD"/>
    <w:rsid w:val="006C2285"/>
    <w:rsid w:val="006C4B65"/>
    <w:rsid w:val="006C739D"/>
    <w:rsid w:val="006D1D18"/>
    <w:rsid w:val="006D308A"/>
    <w:rsid w:val="006D46DC"/>
    <w:rsid w:val="006D723E"/>
    <w:rsid w:val="006D738A"/>
    <w:rsid w:val="006E0279"/>
    <w:rsid w:val="006E540A"/>
    <w:rsid w:val="006E732C"/>
    <w:rsid w:val="006F1297"/>
    <w:rsid w:val="006F24AD"/>
    <w:rsid w:val="006F24BE"/>
    <w:rsid w:val="006F2BE9"/>
    <w:rsid w:val="006F716B"/>
    <w:rsid w:val="006F744B"/>
    <w:rsid w:val="00701DD3"/>
    <w:rsid w:val="00707338"/>
    <w:rsid w:val="00707691"/>
    <w:rsid w:val="007109C6"/>
    <w:rsid w:val="0071141F"/>
    <w:rsid w:val="007124D9"/>
    <w:rsid w:val="0071331C"/>
    <w:rsid w:val="00713FA6"/>
    <w:rsid w:val="007145E9"/>
    <w:rsid w:val="007153C3"/>
    <w:rsid w:val="00716747"/>
    <w:rsid w:val="0072085F"/>
    <w:rsid w:val="0072526E"/>
    <w:rsid w:val="007277EB"/>
    <w:rsid w:val="007302F3"/>
    <w:rsid w:val="00730675"/>
    <w:rsid w:val="00730A25"/>
    <w:rsid w:val="00736E48"/>
    <w:rsid w:val="00737085"/>
    <w:rsid w:val="00740646"/>
    <w:rsid w:val="0074289D"/>
    <w:rsid w:val="0074595E"/>
    <w:rsid w:val="007462C8"/>
    <w:rsid w:val="00746A2E"/>
    <w:rsid w:val="0074776D"/>
    <w:rsid w:val="00747912"/>
    <w:rsid w:val="00754384"/>
    <w:rsid w:val="0075624D"/>
    <w:rsid w:val="007646BB"/>
    <w:rsid w:val="00764F6D"/>
    <w:rsid w:val="007676E2"/>
    <w:rsid w:val="007703D6"/>
    <w:rsid w:val="007706A2"/>
    <w:rsid w:val="007709A4"/>
    <w:rsid w:val="0077101A"/>
    <w:rsid w:val="00776382"/>
    <w:rsid w:val="0077674C"/>
    <w:rsid w:val="00776E72"/>
    <w:rsid w:val="00781BC7"/>
    <w:rsid w:val="00782706"/>
    <w:rsid w:val="00783871"/>
    <w:rsid w:val="00785C70"/>
    <w:rsid w:val="00787082"/>
    <w:rsid w:val="0078758A"/>
    <w:rsid w:val="00791436"/>
    <w:rsid w:val="00792667"/>
    <w:rsid w:val="00793E4B"/>
    <w:rsid w:val="0079410F"/>
    <w:rsid w:val="00797DAD"/>
    <w:rsid w:val="007A0633"/>
    <w:rsid w:val="007A140D"/>
    <w:rsid w:val="007A1AAF"/>
    <w:rsid w:val="007A1CCD"/>
    <w:rsid w:val="007A5301"/>
    <w:rsid w:val="007A55AE"/>
    <w:rsid w:val="007B24D0"/>
    <w:rsid w:val="007B2E9D"/>
    <w:rsid w:val="007B37B6"/>
    <w:rsid w:val="007B5BDD"/>
    <w:rsid w:val="007B6283"/>
    <w:rsid w:val="007B7B70"/>
    <w:rsid w:val="007C098C"/>
    <w:rsid w:val="007C14F5"/>
    <w:rsid w:val="007C19D7"/>
    <w:rsid w:val="007C39F3"/>
    <w:rsid w:val="007C499B"/>
    <w:rsid w:val="007C542F"/>
    <w:rsid w:val="007C591F"/>
    <w:rsid w:val="007C682A"/>
    <w:rsid w:val="007C69B1"/>
    <w:rsid w:val="007C6C4C"/>
    <w:rsid w:val="007C6EFE"/>
    <w:rsid w:val="007C79E4"/>
    <w:rsid w:val="007C7A97"/>
    <w:rsid w:val="007D2255"/>
    <w:rsid w:val="007D2FDA"/>
    <w:rsid w:val="007D5C85"/>
    <w:rsid w:val="007D6236"/>
    <w:rsid w:val="007D735A"/>
    <w:rsid w:val="007E0BF5"/>
    <w:rsid w:val="007E0EA5"/>
    <w:rsid w:val="007E13E2"/>
    <w:rsid w:val="007E26E4"/>
    <w:rsid w:val="007E2D12"/>
    <w:rsid w:val="007E50DD"/>
    <w:rsid w:val="007E58DD"/>
    <w:rsid w:val="007E5A2A"/>
    <w:rsid w:val="007E7F37"/>
    <w:rsid w:val="007F0251"/>
    <w:rsid w:val="007F447A"/>
    <w:rsid w:val="007F61F7"/>
    <w:rsid w:val="007F62AF"/>
    <w:rsid w:val="007F6848"/>
    <w:rsid w:val="00805161"/>
    <w:rsid w:val="008070DC"/>
    <w:rsid w:val="00807148"/>
    <w:rsid w:val="0081026B"/>
    <w:rsid w:val="00812135"/>
    <w:rsid w:val="0081500F"/>
    <w:rsid w:val="00815C0A"/>
    <w:rsid w:val="00815E20"/>
    <w:rsid w:val="00816065"/>
    <w:rsid w:val="0082102E"/>
    <w:rsid w:val="008230C4"/>
    <w:rsid w:val="008230E2"/>
    <w:rsid w:val="00823AC8"/>
    <w:rsid w:val="00827FC5"/>
    <w:rsid w:val="008301CF"/>
    <w:rsid w:val="00834E12"/>
    <w:rsid w:val="0083560A"/>
    <w:rsid w:val="00835A0F"/>
    <w:rsid w:val="008365F2"/>
    <w:rsid w:val="00841EA5"/>
    <w:rsid w:val="00842420"/>
    <w:rsid w:val="00844A4A"/>
    <w:rsid w:val="00845783"/>
    <w:rsid w:val="0084602F"/>
    <w:rsid w:val="008461BF"/>
    <w:rsid w:val="008469E8"/>
    <w:rsid w:val="0084711A"/>
    <w:rsid w:val="008477F0"/>
    <w:rsid w:val="00851A73"/>
    <w:rsid w:val="008535D4"/>
    <w:rsid w:val="0085670D"/>
    <w:rsid w:val="00856CC5"/>
    <w:rsid w:val="00860BAC"/>
    <w:rsid w:val="008610CF"/>
    <w:rsid w:val="00864A4A"/>
    <w:rsid w:val="00874843"/>
    <w:rsid w:val="00874A26"/>
    <w:rsid w:val="00874C71"/>
    <w:rsid w:val="00875614"/>
    <w:rsid w:val="00876979"/>
    <w:rsid w:val="00876EBC"/>
    <w:rsid w:val="00877537"/>
    <w:rsid w:val="00877EF7"/>
    <w:rsid w:val="00881776"/>
    <w:rsid w:val="008850AD"/>
    <w:rsid w:val="00885E1A"/>
    <w:rsid w:val="00886B57"/>
    <w:rsid w:val="00887BF0"/>
    <w:rsid w:val="008909A9"/>
    <w:rsid w:val="008917D2"/>
    <w:rsid w:val="00891876"/>
    <w:rsid w:val="00892E90"/>
    <w:rsid w:val="008930D3"/>
    <w:rsid w:val="00893DA3"/>
    <w:rsid w:val="008965EC"/>
    <w:rsid w:val="00897505"/>
    <w:rsid w:val="00897E70"/>
    <w:rsid w:val="008A012C"/>
    <w:rsid w:val="008A1DEA"/>
    <w:rsid w:val="008A212E"/>
    <w:rsid w:val="008A419A"/>
    <w:rsid w:val="008A49F7"/>
    <w:rsid w:val="008A5B9B"/>
    <w:rsid w:val="008B2B79"/>
    <w:rsid w:val="008B7AD4"/>
    <w:rsid w:val="008C1881"/>
    <w:rsid w:val="008C2875"/>
    <w:rsid w:val="008C43B5"/>
    <w:rsid w:val="008C5B1E"/>
    <w:rsid w:val="008C5E91"/>
    <w:rsid w:val="008D0FD9"/>
    <w:rsid w:val="008D17EB"/>
    <w:rsid w:val="008D1D06"/>
    <w:rsid w:val="008D2526"/>
    <w:rsid w:val="008D4AA4"/>
    <w:rsid w:val="008D58B7"/>
    <w:rsid w:val="008D62E6"/>
    <w:rsid w:val="008E10FC"/>
    <w:rsid w:val="008E1B12"/>
    <w:rsid w:val="008E1BE7"/>
    <w:rsid w:val="008E30C2"/>
    <w:rsid w:val="008E4306"/>
    <w:rsid w:val="008E4CF6"/>
    <w:rsid w:val="008E5388"/>
    <w:rsid w:val="008E7D6A"/>
    <w:rsid w:val="008F06E6"/>
    <w:rsid w:val="008F552C"/>
    <w:rsid w:val="008F66E0"/>
    <w:rsid w:val="008F75CA"/>
    <w:rsid w:val="009010B2"/>
    <w:rsid w:val="00901381"/>
    <w:rsid w:val="00905624"/>
    <w:rsid w:val="0091142F"/>
    <w:rsid w:val="0091211D"/>
    <w:rsid w:val="00912698"/>
    <w:rsid w:val="009134B2"/>
    <w:rsid w:val="00916DC0"/>
    <w:rsid w:val="009247E2"/>
    <w:rsid w:val="00926F14"/>
    <w:rsid w:val="00927990"/>
    <w:rsid w:val="00930D90"/>
    <w:rsid w:val="009314DA"/>
    <w:rsid w:val="00931EB9"/>
    <w:rsid w:val="00933BDF"/>
    <w:rsid w:val="00935129"/>
    <w:rsid w:val="00935F0A"/>
    <w:rsid w:val="00936445"/>
    <w:rsid w:val="00936F57"/>
    <w:rsid w:val="00941394"/>
    <w:rsid w:val="00942778"/>
    <w:rsid w:val="00945FBE"/>
    <w:rsid w:val="00950653"/>
    <w:rsid w:val="00952878"/>
    <w:rsid w:val="00956BB8"/>
    <w:rsid w:val="00964738"/>
    <w:rsid w:val="00965370"/>
    <w:rsid w:val="00967D58"/>
    <w:rsid w:val="00970814"/>
    <w:rsid w:val="00971B22"/>
    <w:rsid w:val="00972BC0"/>
    <w:rsid w:val="0097321C"/>
    <w:rsid w:val="009765A2"/>
    <w:rsid w:val="00976A46"/>
    <w:rsid w:val="009773F5"/>
    <w:rsid w:val="00984E2D"/>
    <w:rsid w:val="00985845"/>
    <w:rsid w:val="009930E1"/>
    <w:rsid w:val="00993706"/>
    <w:rsid w:val="009939A6"/>
    <w:rsid w:val="009A21AE"/>
    <w:rsid w:val="009A2242"/>
    <w:rsid w:val="009A2EF0"/>
    <w:rsid w:val="009A408F"/>
    <w:rsid w:val="009A465F"/>
    <w:rsid w:val="009B248C"/>
    <w:rsid w:val="009B2581"/>
    <w:rsid w:val="009B4CDB"/>
    <w:rsid w:val="009B5F82"/>
    <w:rsid w:val="009B6E1A"/>
    <w:rsid w:val="009C1F1F"/>
    <w:rsid w:val="009C38DA"/>
    <w:rsid w:val="009C3A24"/>
    <w:rsid w:val="009C44EE"/>
    <w:rsid w:val="009C52DB"/>
    <w:rsid w:val="009C7C74"/>
    <w:rsid w:val="009D4FE6"/>
    <w:rsid w:val="009D5368"/>
    <w:rsid w:val="009D7CAC"/>
    <w:rsid w:val="009E0823"/>
    <w:rsid w:val="009F0241"/>
    <w:rsid w:val="009F041B"/>
    <w:rsid w:val="009F0929"/>
    <w:rsid w:val="009F529D"/>
    <w:rsid w:val="009F5998"/>
    <w:rsid w:val="009F5E70"/>
    <w:rsid w:val="009F788E"/>
    <w:rsid w:val="009F7B7F"/>
    <w:rsid w:val="00A01258"/>
    <w:rsid w:val="00A03833"/>
    <w:rsid w:val="00A0421E"/>
    <w:rsid w:val="00A042E5"/>
    <w:rsid w:val="00A05DDA"/>
    <w:rsid w:val="00A0775E"/>
    <w:rsid w:val="00A104CF"/>
    <w:rsid w:val="00A1190D"/>
    <w:rsid w:val="00A11F5B"/>
    <w:rsid w:val="00A1382D"/>
    <w:rsid w:val="00A15995"/>
    <w:rsid w:val="00A24DB0"/>
    <w:rsid w:val="00A24FF9"/>
    <w:rsid w:val="00A259B1"/>
    <w:rsid w:val="00A26F80"/>
    <w:rsid w:val="00A273E7"/>
    <w:rsid w:val="00A27B74"/>
    <w:rsid w:val="00A31B8A"/>
    <w:rsid w:val="00A31D5D"/>
    <w:rsid w:val="00A33839"/>
    <w:rsid w:val="00A35447"/>
    <w:rsid w:val="00A408BE"/>
    <w:rsid w:val="00A41352"/>
    <w:rsid w:val="00A432A3"/>
    <w:rsid w:val="00A43F40"/>
    <w:rsid w:val="00A44EF2"/>
    <w:rsid w:val="00A46A75"/>
    <w:rsid w:val="00A47723"/>
    <w:rsid w:val="00A50D6E"/>
    <w:rsid w:val="00A512E1"/>
    <w:rsid w:val="00A51540"/>
    <w:rsid w:val="00A54B84"/>
    <w:rsid w:val="00A5501C"/>
    <w:rsid w:val="00A563FD"/>
    <w:rsid w:val="00A56E2F"/>
    <w:rsid w:val="00A57492"/>
    <w:rsid w:val="00A57B5A"/>
    <w:rsid w:val="00A6077B"/>
    <w:rsid w:val="00A6086C"/>
    <w:rsid w:val="00A61BAE"/>
    <w:rsid w:val="00A64B87"/>
    <w:rsid w:val="00A67ADB"/>
    <w:rsid w:val="00A73323"/>
    <w:rsid w:val="00A73E72"/>
    <w:rsid w:val="00A74BCE"/>
    <w:rsid w:val="00A77C3F"/>
    <w:rsid w:val="00A83A66"/>
    <w:rsid w:val="00A83F03"/>
    <w:rsid w:val="00A85C6C"/>
    <w:rsid w:val="00A860A9"/>
    <w:rsid w:val="00A86950"/>
    <w:rsid w:val="00A9037C"/>
    <w:rsid w:val="00A90DFE"/>
    <w:rsid w:val="00A917AD"/>
    <w:rsid w:val="00A92607"/>
    <w:rsid w:val="00A938E8"/>
    <w:rsid w:val="00A9391F"/>
    <w:rsid w:val="00A94FD2"/>
    <w:rsid w:val="00A94FE3"/>
    <w:rsid w:val="00A95088"/>
    <w:rsid w:val="00A95921"/>
    <w:rsid w:val="00AA27AE"/>
    <w:rsid w:val="00AA331B"/>
    <w:rsid w:val="00AA5C60"/>
    <w:rsid w:val="00AA64A1"/>
    <w:rsid w:val="00AA6D0A"/>
    <w:rsid w:val="00AB0CA2"/>
    <w:rsid w:val="00AB10C3"/>
    <w:rsid w:val="00AB65A0"/>
    <w:rsid w:val="00AB6F21"/>
    <w:rsid w:val="00AB7517"/>
    <w:rsid w:val="00AB75EB"/>
    <w:rsid w:val="00AC0DC7"/>
    <w:rsid w:val="00AC1B12"/>
    <w:rsid w:val="00AC3682"/>
    <w:rsid w:val="00AC4A83"/>
    <w:rsid w:val="00AC57CD"/>
    <w:rsid w:val="00AD09AE"/>
    <w:rsid w:val="00AD0FBF"/>
    <w:rsid w:val="00AD1A24"/>
    <w:rsid w:val="00AD2B97"/>
    <w:rsid w:val="00AD6792"/>
    <w:rsid w:val="00AD6816"/>
    <w:rsid w:val="00AD6A84"/>
    <w:rsid w:val="00AE7BEB"/>
    <w:rsid w:val="00AF0343"/>
    <w:rsid w:val="00AF304F"/>
    <w:rsid w:val="00AF30C1"/>
    <w:rsid w:val="00AF3C78"/>
    <w:rsid w:val="00AF784A"/>
    <w:rsid w:val="00AF7E04"/>
    <w:rsid w:val="00B03C66"/>
    <w:rsid w:val="00B05A52"/>
    <w:rsid w:val="00B06659"/>
    <w:rsid w:val="00B10FDA"/>
    <w:rsid w:val="00B1195B"/>
    <w:rsid w:val="00B1239E"/>
    <w:rsid w:val="00B1271B"/>
    <w:rsid w:val="00B134CD"/>
    <w:rsid w:val="00B15A5D"/>
    <w:rsid w:val="00B165B7"/>
    <w:rsid w:val="00B16EF8"/>
    <w:rsid w:val="00B1773A"/>
    <w:rsid w:val="00B22EE5"/>
    <w:rsid w:val="00B23C45"/>
    <w:rsid w:val="00B24601"/>
    <w:rsid w:val="00B249A9"/>
    <w:rsid w:val="00B24EC6"/>
    <w:rsid w:val="00B26236"/>
    <w:rsid w:val="00B26ECD"/>
    <w:rsid w:val="00B317EA"/>
    <w:rsid w:val="00B335C4"/>
    <w:rsid w:val="00B35612"/>
    <w:rsid w:val="00B36B73"/>
    <w:rsid w:val="00B40716"/>
    <w:rsid w:val="00B467E9"/>
    <w:rsid w:val="00B530F2"/>
    <w:rsid w:val="00B5457C"/>
    <w:rsid w:val="00B61ABA"/>
    <w:rsid w:val="00B61CB0"/>
    <w:rsid w:val="00B64CD5"/>
    <w:rsid w:val="00B65650"/>
    <w:rsid w:val="00B67903"/>
    <w:rsid w:val="00B71F71"/>
    <w:rsid w:val="00B72838"/>
    <w:rsid w:val="00B72C22"/>
    <w:rsid w:val="00B73629"/>
    <w:rsid w:val="00B75F34"/>
    <w:rsid w:val="00B807DE"/>
    <w:rsid w:val="00B80A63"/>
    <w:rsid w:val="00B8210A"/>
    <w:rsid w:val="00B848E9"/>
    <w:rsid w:val="00B86B27"/>
    <w:rsid w:val="00B86D6F"/>
    <w:rsid w:val="00B87283"/>
    <w:rsid w:val="00B87948"/>
    <w:rsid w:val="00B93004"/>
    <w:rsid w:val="00B935CA"/>
    <w:rsid w:val="00B967C2"/>
    <w:rsid w:val="00B96CCF"/>
    <w:rsid w:val="00BA2F0A"/>
    <w:rsid w:val="00BA33C2"/>
    <w:rsid w:val="00BA4CA7"/>
    <w:rsid w:val="00BA64CA"/>
    <w:rsid w:val="00BA7860"/>
    <w:rsid w:val="00BA79AC"/>
    <w:rsid w:val="00BB3EA1"/>
    <w:rsid w:val="00BB5494"/>
    <w:rsid w:val="00BB5D87"/>
    <w:rsid w:val="00BC269C"/>
    <w:rsid w:val="00BC2C66"/>
    <w:rsid w:val="00BC71A8"/>
    <w:rsid w:val="00BC7F8F"/>
    <w:rsid w:val="00BD0B44"/>
    <w:rsid w:val="00BD3441"/>
    <w:rsid w:val="00BD682B"/>
    <w:rsid w:val="00BD7F95"/>
    <w:rsid w:val="00BE2BC9"/>
    <w:rsid w:val="00BE2C62"/>
    <w:rsid w:val="00BE3E6E"/>
    <w:rsid w:val="00BE6509"/>
    <w:rsid w:val="00BF064A"/>
    <w:rsid w:val="00BF16E0"/>
    <w:rsid w:val="00BF1C6B"/>
    <w:rsid w:val="00BF289F"/>
    <w:rsid w:val="00BF539E"/>
    <w:rsid w:val="00C01DE9"/>
    <w:rsid w:val="00C04A2C"/>
    <w:rsid w:val="00C068B5"/>
    <w:rsid w:val="00C0708D"/>
    <w:rsid w:val="00C071E3"/>
    <w:rsid w:val="00C075DD"/>
    <w:rsid w:val="00C07D53"/>
    <w:rsid w:val="00C07DC6"/>
    <w:rsid w:val="00C144D9"/>
    <w:rsid w:val="00C1485F"/>
    <w:rsid w:val="00C17191"/>
    <w:rsid w:val="00C173C5"/>
    <w:rsid w:val="00C179A5"/>
    <w:rsid w:val="00C23770"/>
    <w:rsid w:val="00C303AC"/>
    <w:rsid w:val="00C32A48"/>
    <w:rsid w:val="00C3427A"/>
    <w:rsid w:val="00C365ED"/>
    <w:rsid w:val="00C40BB5"/>
    <w:rsid w:val="00C417C1"/>
    <w:rsid w:val="00C41E6E"/>
    <w:rsid w:val="00C42F01"/>
    <w:rsid w:val="00C433B5"/>
    <w:rsid w:val="00C433CB"/>
    <w:rsid w:val="00C45C98"/>
    <w:rsid w:val="00C46673"/>
    <w:rsid w:val="00C54C3D"/>
    <w:rsid w:val="00C550E6"/>
    <w:rsid w:val="00C62E4A"/>
    <w:rsid w:val="00C630DF"/>
    <w:rsid w:val="00C6493D"/>
    <w:rsid w:val="00C70332"/>
    <w:rsid w:val="00C704DC"/>
    <w:rsid w:val="00C70732"/>
    <w:rsid w:val="00C70E35"/>
    <w:rsid w:val="00C721B7"/>
    <w:rsid w:val="00C7291B"/>
    <w:rsid w:val="00C74794"/>
    <w:rsid w:val="00C75F71"/>
    <w:rsid w:val="00C76359"/>
    <w:rsid w:val="00C76899"/>
    <w:rsid w:val="00C76BD3"/>
    <w:rsid w:val="00C7705A"/>
    <w:rsid w:val="00C77218"/>
    <w:rsid w:val="00C77D39"/>
    <w:rsid w:val="00C80018"/>
    <w:rsid w:val="00C80286"/>
    <w:rsid w:val="00C81687"/>
    <w:rsid w:val="00C819EE"/>
    <w:rsid w:val="00C82540"/>
    <w:rsid w:val="00C835AC"/>
    <w:rsid w:val="00C872A1"/>
    <w:rsid w:val="00C92672"/>
    <w:rsid w:val="00C927FD"/>
    <w:rsid w:val="00C93263"/>
    <w:rsid w:val="00C93EDC"/>
    <w:rsid w:val="00C95C08"/>
    <w:rsid w:val="00C9667A"/>
    <w:rsid w:val="00C96FE7"/>
    <w:rsid w:val="00CA16C3"/>
    <w:rsid w:val="00CA2134"/>
    <w:rsid w:val="00CA4301"/>
    <w:rsid w:val="00CA4B52"/>
    <w:rsid w:val="00CA5E55"/>
    <w:rsid w:val="00CA75E0"/>
    <w:rsid w:val="00CB09C8"/>
    <w:rsid w:val="00CB185D"/>
    <w:rsid w:val="00CB1BBE"/>
    <w:rsid w:val="00CB48D7"/>
    <w:rsid w:val="00CB4ADA"/>
    <w:rsid w:val="00CB50DB"/>
    <w:rsid w:val="00CB76E7"/>
    <w:rsid w:val="00CC31CC"/>
    <w:rsid w:val="00CC3D95"/>
    <w:rsid w:val="00CC452A"/>
    <w:rsid w:val="00CC7092"/>
    <w:rsid w:val="00CC7427"/>
    <w:rsid w:val="00CD1297"/>
    <w:rsid w:val="00CD1A8A"/>
    <w:rsid w:val="00CD3C06"/>
    <w:rsid w:val="00CD3CD3"/>
    <w:rsid w:val="00CD4415"/>
    <w:rsid w:val="00CD4E9D"/>
    <w:rsid w:val="00CE02BB"/>
    <w:rsid w:val="00CE1528"/>
    <w:rsid w:val="00CE2F89"/>
    <w:rsid w:val="00CE44B7"/>
    <w:rsid w:val="00CE7859"/>
    <w:rsid w:val="00CF09BF"/>
    <w:rsid w:val="00CF1911"/>
    <w:rsid w:val="00D05820"/>
    <w:rsid w:val="00D14047"/>
    <w:rsid w:val="00D166D3"/>
    <w:rsid w:val="00D20B52"/>
    <w:rsid w:val="00D221BD"/>
    <w:rsid w:val="00D22653"/>
    <w:rsid w:val="00D30ECF"/>
    <w:rsid w:val="00D3130E"/>
    <w:rsid w:val="00D324D2"/>
    <w:rsid w:val="00D339C3"/>
    <w:rsid w:val="00D339EF"/>
    <w:rsid w:val="00D35EFB"/>
    <w:rsid w:val="00D36083"/>
    <w:rsid w:val="00D360E3"/>
    <w:rsid w:val="00D371A8"/>
    <w:rsid w:val="00D4047E"/>
    <w:rsid w:val="00D41203"/>
    <w:rsid w:val="00D431A9"/>
    <w:rsid w:val="00D45458"/>
    <w:rsid w:val="00D52563"/>
    <w:rsid w:val="00D52A4A"/>
    <w:rsid w:val="00D5466D"/>
    <w:rsid w:val="00D561A5"/>
    <w:rsid w:val="00D57BB6"/>
    <w:rsid w:val="00D605ED"/>
    <w:rsid w:val="00D60F27"/>
    <w:rsid w:val="00D61B23"/>
    <w:rsid w:val="00D6799B"/>
    <w:rsid w:val="00D7011F"/>
    <w:rsid w:val="00D73344"/>
    <w:rsid w:val="00D77CAF"/>
    <w:rsid w:val="00D811FB"/>
    <w:rsid w:val="00D87A9A"/>
    <w:rsid w:val="00D87C55"/>
    <w:rsid w:val="00D90BCA"/>
    <w:rsid w:val="00D929AA"/>
    <w:rsid w:val="00D93984"/>
    <w:rsid w:val="00D94D91"/>
    <w:rsid w:val="00DA243B"/>
    <w:rsid w:val="00DA2AA2"/>
    <w:rsid w:val="00DA4EF4"/>
    <w:rsid w:val="00DA672B"/>
    <w:rsid w:val="00DB070E"/>
    <w:rsid w:val="00DB1D71"/>
    <w:rsid w:val="00DB2C74"/>
    <w:rsid w:val="00DB4BBE"/>
    <w:rsid w:val="00DB7854"/>
    <w:rsid w:val="00DB7C03"/>
    <w:rsid w:val="00DC00A5"/>
    <w:rsid w:val="00DC1409"/>
    <w:rsid w:val="00DC25C0"/>
    <w:rsid w:val="00DC2D93"/>
    <w:rsid w:val="00DC4310"/>
    <w:rsid w:val="00DC4DF2"/>
    <w:rsid w:val="00DC5675"/>
    <w:rsid w:val="00DC59D4"/>
    <w:rsid w:val="00DC5F2D"/>
    <w:rsid w:val="00DC6C76"/>
    <w:rsid w:val="00DC724A"/>
    <w:rsid w:val="00DD0A96"/>
    <w:rsid w:val="00DD1B79"/>
    <w:rsid w:val="00DD1C13"/>
    <w:rsid w:val="00DE5D7A"/>
    <w:rsid w:val="00DF03A5"/>
    <w:rsid w:val="00DF03B6"/>
    <w:rsid w:val="00DF2C73"/>
    <w:rsid w:val="00DF52C0"/>
    <w:rsid w:val="00E0065F"/>
    <w:rsid w:val="00E02085"/>
    <w:rsid w:val="00E02349"/>
    <w:rsid w:val="00E02531"/>
    <w:rsid w:val="00E0492C"/>
    <w:rsid w:val="00E06008"/>
    <w:rsid w:val="00E07CF6"/>
    <w:rsid w:val="00E1022C"/>
    <w:rsid w:val="00E1443B"/>
    <w:rsid w:val="00E16EA4"/>
    <w:rsid w:val="00E20551"/>
    <w:rsid w:val="00E235D3"/>
    <w:rsid w:val="00E23AB5"/>
    <w:rsid w:val="00E33304"/>
    <w:rsid w:val="00E33639"/>
    <w:rsid w:val="00E34B61"/>
    <w:rsid w:val="00E35A38"/>
    <w:rsid w:val="00E40BFD"/>
    <w:rsid w:val="00E426A4"/>
    <w:rsid w:val="00E437B8"/>
    <w:rsid w:val="00E461C8"/>
    <w:rsid w:val="00E4729F"/>
    <w:rsid w:val="00E505B0"/>
    <w:rsid w:val="00E51966"/>
    <w:rsid w:val="00E51A2C"/>
    <w:rsid w:val="00E534A1"/>
    <w:rsid w:val="00E54483"/>
    <w:rsid w:val="00E54E6B"/>
    <w:rsid w:val="00E55E89"/>
    <w:rsid w:val="00E55EF6"/>
    <w:rsid w:val="00E60326"/>
    <w:rsid w:val="00E634FF"/>
    <w:rsid w:val="00E641E5"/>
    <w:rsid w:val="00E64E81"/>
    <w:rsid w:val="00E6561F"/>
    <w:rsid w:val="00E66723"/>
    <w:rsid w:val="00E71565"/>
    <w:rsid w:val="00E71EE0"/>
    <w:rsid w:val="00E7681A"/>
    <w:rsid w:val="00E778ED"/>
    <w:rsid w:val="00E8199B"/>
    <w:rsid w:val="00E8222D"/>
    <w:rsid w:val="00E877B6"/>
    <w:rsid w:val="00E923B1"/>
    <w:rsid w:val="00E924A4"/>
    <w:rsid w:val="00E944D4"/>
    <w:rsid w:val="00E94CC4"/>
    <w:rsid w:val="00E968FD"/>
    <w:rsid w:val="00EA1584"/>
    <w:rsid w:val="00EA3041"/>
    <w:rsid w:val="00EA3D59"/>
    <w:rsid w:val="00EA650B"/>
    <w:rsid w:val="00EB0F30"/>
    <w:rsid w:val="00EB1439"/>
    <w:rsid w:val="00EB2E58"/>
    <w:rsid w:val="00EB3008"/>
    <w:rsid w:val="00EB333B"/>
    <w:rsid w:val="00EB5309"/>
    <w:rsid w:val="00EC05D1"/>
    <w:rsid w:val="00EC4AC8"/>
    <w:rsid w:val="00EE1F8E"/>
    <w:rsid w:val="00EE4446"/>
    <w:rsid w:val="00EE4C8C"/>
    <w:rsid w:val="00EE7968"/>
    <w:rsid w:val="00EE7C58"/>
    <w:rsid w:val="00EF24F5"/>
    <w:rsid w:val="00EF3416"/>
    <w:rsid w:val="00EF4170"/>
    <w:rsid w:val="00EF41C9"/>
    <w:rsid w:val="00F02BA3"/>
    <w:rsid w:val="00F03455"/>
    <w:rsid w:val="00F05829"/>
    <w:rsid w:val="00F06F4C"/>
    <w:rsid w:val="00F0730B"/>
    <w:rsid w:val="00F14133"/>
    <w:rsid w:val="00F14DBF"/>
    <w:rsid w:val="00F224C7"/>
    <w:rsid w:val="00F2369A"/>
    <w:rsid w:val="00F260A3"/>
    <w:rsid w:val="00F30EC7"/>
    <w:rsid w:val="00F3196C"/>
    <w:rsid w:val="00F31D11"/>
    <w:rsid w:val="00F32C4C"/>
    <w:rsid w:val="00F332D4"/>
    <w:rsid w:val="00F332F4"/>
    <w:rsid w:val="00F37163"/>
    <w:rsid w:val="00F4066C"/>
    <w:rsid w:val="00F44C5A"/>
    <w:rsid w:val="00F51372"/>
    <w:rsid w:val="00F51BFE"/>
    <w:rsid w:val="00F55BF1"/>
    <w:rsid w:val="00F575B7"/>
    <w:rsid w:val="00F57DCB"/>
    <w:rsid w:val="00F607AB"/>
    <w:rsid w:val="00F62EE0"/>
    <w:rsid w:val="00F637C1"/>
    <w:rsid w:val="00F63A54"/>
    <w:rsid w:val="00F71FF3"/>
    <w:rsid w:val="00F72173"/>
    <w:rsid w:val="00F72552"/>
    <w:rsid w:val="00F72808"/>
    <w:rsid w:val="00F72961"/>
    <w:rsid w:val="00F77707"/>
    <w:rsid w:val="00F80688"/>
    <w:rsid w:val="00F81158"/>
    <w:rsid w:val="00F81780"/>
    <w:rsid w:val="00F8391E"/>
    <w:rsid w:val="00F84344"/>
    <w:rsid w:val="00F8553C"/>
    <w:rsid w:val="00F859BE"/>
    <w:rsid w:val="00F863E4"/>
    <w:rsid w:val="00F8642C"/>
    <w:rsid w:val="00F869C4"/>
    <w:rsid w:val="00F86C37"/>
    <w:rsid w:val="00F87E4B"/>
    <w:rsid w:val="00F90338"/>
    <w:rsid w:val="00F9038B"/>
    <w:rsid w:val="00F90ADB"/>
    <w:rsid w:val="00F93B76"/>
    <w:rsid w:val="00F94988"/>
    <w:rsid w:val="00F96632"/>
    <w:rsid w:val="00F966E7"/>
    <w:rsid w:val="00F976B7"/>
    <w:rsid w:val="00F977CB"/>
    <w:rsid w:val="00FA28F3"/>
    <w:rsid w:val="00FA442D"/>
    <w:rsid w:val="00FA5A63"/>
    <w:rsid w:val="00FA62A5"/>
    <w:rsid w:val="00FA7A80"/>
    <w:rsid w:val="00FA7A86"/>
    <w:rsid w:val="00FB10CE"/>
    <w:rsid w:val="00FB3312"/>
    <w:rsid w:val="00FC1520"/>
    <w:rsid w:val="00FC55A9"/>
    <w:rsid w:val="00FC7995"/>
    <w:rsid w:val="00FC7DEC"/>
    <w:rsid w:val="00FD32F3"/>
    <w:rsid w:val="00FD4430"/>
    <w:rsid w:val="00FD778B"/>
    <w:rsid w:val="00FE052B"/>
    <w:rsid w:val="00FE17B6"/>
    <w:rsid w:val="00FE28C2"/>
    <w:rsid w:val="00FE5431"/>
    <w:rsid w:val="00FE584D"/>
    <w:rsid w:val="00FE5D5F"/>
    <w:rsid w:val="00FE63E6"/>
    <w:rsid w:val="00FE6BDA"/>
    <w:rsid w:val="00FE76C1"/>
    <w:rsid w:val="00FE7EC9"/>
    <w:rsid w:val="00FF3081"/>
    <w:rsid w:val="00FF3256"/>
    <w:rsid w:val="00FF3E4A"/>
    <w:rsid w:val="00FF45A2"/>
    <w:rsid w:val="00FF76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0BD7"/>
  <w15:docId w15:val="{FDE221A1-109B-4C88-86E6-65DDB9ACF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C499B"/>
  </w:style>
  <w:style w:type="paragraph" w:styleId="Heading1">
    <w:name w:val="heading 1"/>
    <w:basedOn w:val="Normal"/>
    <w:next w:val="Normal"/>
    <w:link w:val="Heading1Char"/>
    <w:uiPriority w:val="9"/>
    <w:qFormat/>
    <w:rsid w:val="007C499B"/>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7C499B"/>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C499B"/>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C499B"/>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7C499B"/>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7C499B"/>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7C499B"/>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7C499B"/>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7C499B"/>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6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62A5"/>
    <w:rPr>
      <w:rFonts w:ascii="Tahoma" w:hAnsi="Tahoma" w:cs="Tahoma"/>
      <w:sz w:val="16"/>
      <w:szCs w:val="16"/>
    </w:rPr>
  </w:style>
  <w:style w:type="character" w:customStyle="1" w:styleId="BalloonTextChar">
    <w:name w:val="Balloon Text Char"/>
    <w:basedOn w:val="DefaultParagraphFont"/>
    <w:link w:val="BalloonText"/>
    <w:uiPriority w:val="99"/>
    <w:semiHidden/>
    <w:rsid w:val="00FA62A5"/>
    <w:rPr>
      <w:rFonts w:ascii="Tahoma" w:hAnsi="Tahoma" w:cs="Tahoma"/>
      <w:sz w:val="16"/>
      <w:szCs w:val="16"/>
    </w:rPr>
  </w:style>
  <w:style w:type="paragraph" w:customStyle="1" w:styleId="ochaheadertitle">
    <w:name w:val="ocha_header_title"/>
    <w:rsid w:val="00EF4170"/>
    <w:pPr>
      <w:spacing w:after="0" w:line="240" w:lineRule="auto"/>
    </w:pPr>
    <w:rPr>
      <w:rFonts w:ascii="Arial" w:eastAsia="Times New Roman" w:hAnsi="Arial" w:cs="Arial"/>
      <w:b/>
      <w:color w:val="FFFFFF"/>
      <w:sz w:val="28"/>
      <w:szCs w:val="28"/>
    </w:rPr>
  </w:style>
  <w:style w:type="paragraph" w:customStyle="1" w:styleId="ochaheadersubtitle">
    <w:name w:val="ocha_header_subtitle"/>
    <w:rsid w:val="00FA62A5"/>
    <w:pPr>
      <w:spacing w:after="0"/>
    </w:pPr>
    <w:rPr>
      <w:rFonts w:ascii="Arial" w:hAnsi="Arial"/>
      <w:color w:val="FFFFFF" w:themeColor="background1"/>
      <w:sz w:val="26"/>
      <w:szCs w:val="26"/>
    </w:rPr>
  </w:style>
  <w:style w:type="paragraph" w:customStyle="1" w:styleId="ochacontentheading">
    <w:name w:val="ocha_content_heading"/>
    <w:rsid w:val="00AD6792"/>
    <w:pPr>
      <w:widowControl w:val="0"/>
      <w:pBdr>
        <w:bottom w:val="single" w:sz="2" w:space="1" w:color="026CB6"/>
      </w:pBdr>
      <w:spacing w:before="240" w:line="440" w:lineRule="exact"/>
    </w:pPr>
    <w:rPr>
      <w:rFonts w:ascii="Arial" w:eastAsia="Calibri" w:hAnsi="Arial" w:cs="Arial"/>
      <w:color w:val="026CB6"/>
      <w:spacing w:val="8"/>
      <w:w w:val="90"/>
      <w:sz w:val="40"/>
      <w:szCs w:val="40"/>
      <w:lang w:val="en"/>
    </w:rPr>
  </w:style>
  <w:style w:type="paragraph" w:customStyle="1" w:styleId="ochacontenttext">
    <w:name w:val="ocha_content_text"/>
    <w:rsid w:val="00B72C22"/>
    <w:pPr>
      <w:spacing w:after="100" w:line="240" w:lineRule="auto"/>
    </w:pPr>
    <w:rPr>
      <w:rFonts w:ascii="Arial" w:eastAsia="PMingLiU" w:hAnsi="Arial" w:cs="Times New Roman"/>
      <w:color w:val="404040"/>
      <w:sz w:val="20"/>
      <w:szCs w:val="24"/>
      <w:lang w:eastAsia="zh-TW"/>
    </w:rPr>
  </w:style>
  <w:style w:type="paragraph" w:customStyle="1" w:styleId="ochacontentheading2">
    <w:name w:val="ocha_content_heading2"/>
    <w:qFormat/>
    <w:rsid w:val="00F62EE0"/>
    <w:pPr>
      <w:pBdr>
        <w:bottom w:val="single" w:sz="2" w:space="1" w:color="D9D9D9" w:themeColor="background1" w:themeShade="D9"/>
      </w:pBdr>
      <w:spacing w:before="160" w:after="100" w:line="240" w:lineRule="auto"/>
    </w:pPr>
    <w:rPr>
      <w:rFonts w:ascii="Arial" w:eastAsia="PMingLiU" w:hAnsi="Arial" w:cs="Times New Roman"/>
      <w:b/>
      <w:color w:val="026CB6"/>
      <w:szCs w:val="20"/>
      <w:lang w:eastAsia="zh-TW"/>
    </w:rPr>
  </w:style>
  <w:style w:type="character" w:styleId="Hyperlink">
    <w:name w:val="Hyperlink"/>
    <w:basedOn w:val="DefaultParagraphFont"/>
    <w:unhideWhenUsed/>
    <w:rsid w:val="00192C7D"/>
    <w:rPr>
      <w:color w:val="026CB6"/>
      <w:u w:val="none"/>
    </w:rPr>
  </w:style>
  <w:style w:type="paragraph" w:customStyle="1" w:styleId="ochabulletpoint">
    <w:name w:val="ocha_bullet_point"/>
    <w:qFormat/>
    <w:rsid w:val="00897505"/>
    <w:pPr>
      <w:numPr>
        <w:numId w:val="1"/>
      </w:numPr>
      <w:spacing w:before="100" w:after="100" w:line="240" w:lineRule="auto"/>
      <w:contextualSpacing/>
    </w:pPr>
    <w:rPr>
      <w:rFonts w:ascii="Arial" w:eastAsia="PMingLiU" w:hAnsi="Arial" w:cs="Times New Roman"/>
      <w:color w:val="404040"/>
      <w:sz w:val="20"/>
      <w:szCs w:val="24"/>
      <w:lang w:eastAsia="zh-TW"/>
    </w:rPr>
  </w:style>
  <w:style w:type="character" w:customStyle="1" w:styleId="ochared">
    <w:name w:val="ocha_red"/>
    <w:uiPriority w:val="1"/>
    <w:rsid w:val="00F02BA3"/>
    <w:rPr>
      <w:color w:val="BA1222"/>
    </w:rPr>
  </w:style>
  <w:style w:type="paragraph" w:styleId="Header">
    <w:name w:val="header"/>
    <w:basedOn w:val="Normal"/>
    <w:link w:val="HeaderChar"/>
    <w:uiPriority w:val="99"/>
    <w:unhideWhenUsed/>
    <w:rsid w:val="00244D64"/>
    <w:pPr>
      <w:tabs>
        <w:tab w:val="center" w:pos="4680"/>
        <w:tab w:val="right" w:pos="9360"/>
      </w:tabs>
    </w:pPr>
  </w:style>
  <w:style w:type="character" w:customStyle="1" w:styleId="HeaderChar">
    <w:name w:val="Header Char"/>
    <w:basedOn w:val="DefaultParagraphFont"/>
    <w:link w:val="Header"/>
    <w:uiPriority w:val="99"/>
    <w:rsid w:val="00244D64"/>
    <w:rPr>
      <w:rFonts w:ascii="Arial" w:hAnsi="Arial"/>
      <w:sz w:val="20"/>
    </w:rPr>
  </w:style>
  <w:style w:type="paragraph" w:styleId="Footer">
    <w:name w:val="footer"/>
    <w:basedOn w:val="Normal"/>
    <w:link w:val="FooterChar"/>
    <w:uiPriority w:val="99"/>
    <w:unhideWhenUsed/>
    <w:rsid w:val="00244D64"/>
    <w:pPr>
      <w:tabs>
        <w:tab w:val="center" w:pos="4680"/>
        <w:tab w:val="right" w:pos="9360"/>
      </w:tabs>
    </w:pPr>
  </w:style>
  <w:style w:type="character" w:customStyle="1" w:styleId="FooterChar">
    <w:name w:val="Footer Char"/>
    <w:basedOn w:val="DefaultParagraphFont"/>
    <w:link w:val="Footer"/>
    <w:uiPriority w:val="99"/>
    <w:rsid w:val="00244D64"/>
    <w:rPr>
      <w:rFonts w:ascii="Arial" w:hAnsi="Arial"/>
      <w:sz w:val="20"/>
    </w:rPr>
  </w:style>
  <w:style w:type="paragraph" w:customStyle="1" w:styleId="ochacaption">
    <w:name w:val="ocha_caption"/>
    <w:rsid w:val="00CA5E55"/>
    <w:pPr>
      <w:spacing w:after="0" w:line="240" w:lineRule="auto"/>
    </w:pPr>
    <w:rPr>
      <w:rFonts w:ascii="Arial" w:hAnsi="Arial"/>
      <w:color w:val="808080" w:themeColor="background1" w:themeShade="80"/>
      <w:sz w:val="14"/>
      <w:szCs w:val="14"/>
    </w:rPr>
  </w:style>
  <w:style w:type="paragraph" w:customStyle="1" w:styleId="ochaheaderfooter">
    <w:name w:val="ocha_header_footer"/>
    <w:rsid w:val="00435969"/>
    <w:pPr>
      <w:spacing w:after="0" w:line="240" w:lineRule="auto"/>
    </w:pPr>
    <w:rPr>
      <w:rFonts w:ascii="Arial" w:eastAsia="PMingLiU" w:hAnsi="Arial" w:cs="Arial"/>
      <w:color w:val="999999"/>
      <w:sz w:val="16"/>
      <w:szCs w:val="16"/>
      <w:lang w:eastAsia="zh-TW"/>
    </w:rPr>
  </w:style>
  <w:style w:type="paragraph" w:customStyle="1" w:styleId="ochatabletext">
    <w:name w:val="ocha_table_text"/>
    <w:rsid w:val="00B134CD"/>
    <w:pPr>
      <w:spacing w:after="0"/>
    </w:pPr>
    <w:rPr>
      <w:rFonts w:ascii="Arial" w:hAnsi="Arial"/>
      <w:color w:val="404040"/>
      <w:sz w:val="16"/>
    </w:rPr>
  </w:style>
  <w:style w:type="table" w:styleId="MediumList2-Accent3">
    <w:name w:val="Medium List 2 Accent 3"/>
    <w:basedOn w:val="TableNormal"/>
    <w:uiPriority w:val="66"/>
    <w:rsid w:val="00B72C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8B2B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Grid3-Accent2">
    <w:name w:val="Medium Grid 3 Accent 2"/>
    <w:basedOn w:val="TableNormal"/>
    <w:uiPriority w:val="69"/>
    <w:rsid w:val="0044004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ochatablesimple">
    <w:name w:val="ocha_table_simple"/>
    <w:basedOn w:val="TableNormal"/>
    <w:uiPriority w:val="99"/>
    <w:rsid w:val="00B1239E"/>
    <w:pPr>
      <w:spacing w:after="0" w:line="240" w:lineRule="auto"/>
    </w:pPr>
    <w:rPr>
      <w:rFonts w:ascii="Arial" w:hAnsi="Arial"/>
      <w:color w:val="404040"/>
      <w:sz w:val="16"/>
    </w:rPr>
    <w:tblPr>
      <w:tblStyleRowBandSize w:val="1"/>
      <w:tblStyleColBandSize w:val="1"/>
      <w:tblBorders>
        <w:bottom w:val="single" w:sz="2" w:space="0" w:color="A6A6A6"/>
      </w:tblBorders>
      <w:tblCellMar>
        <w:top w:w="45" w:type="dxa"/>
        <w:bottom w:w="45" w:type="dxa"/>
      </w:tblCellMar>
    </w:tblPr>
    <w:tblStylePr w:type="firstRow">
      <w:rPr>
        <w:rFonts w:ascii="Arial" w:hAnsi="Arial"/>
        <w:b w:val="0"/>
        <w:i w:val="0"/>
        <w:sz w:val="16"/>
      </w:rPr>
      <w:tblPr/>
      <w:tcPr>
        <w:tcBorders>
          <w:bottom w:val="single" w:sz="4" w:space="0" w:color="404040" w:themeColor="text1" w:themeTint="BF"/>
        </w:tcBorders>
      </w:tcPr>
    </w:tblStylePr>
    <w:tblStylePr w:type="lastRow">
      <w:pPr>
        <w:jc w:val="left"/>
      </w:pPr>
      <w:rPr>
        <w:rFonts w:ascii="Arial" w:hAnsi="Arial"/>
        <w:b w:val="0"/>
        <w:i w:val="0"/>
        <w:sz w:val="16"/>
      </w:rPr>
      <w:tblPr/>
      <w:tcPr>
        <w:tcBorders>
          <w:top w:val="single" w:sz="2" w:space="0" w:color="A6A6A6"/>
          <w:left w:val="nil"/>
          <w:bottom w:val="nil"/>
          <w:right w:val="nil"/>
          <w:insideH w:val="nil"/>
          <w:insideV w:val="nil"/>
          <w:tl2br w:val="nil"/>
          <w:tr2bl w:val="nil"/>
        </w:tcBorders>
      </w:tcPr>
    </w:tblStylePr>
  </w:style>
  <w:style w:type="table" w:styleId="LightShading-Accent4">
    <w:name w:val="Light Shading Accent 4"/>
    <w:basedOn w:val="TableNormal"/>
    <w:uiPriority w:val="60"/>
    <w:rsid w:val="0097321C"/>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2">
    <w:name w:val="Light Shading Accent 2"/>
    <w:basedOn w:val="TableNormal"/>
    <w:uiPriority w:val="60"/>
    <w:rsid w:val="0097321C"/>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1">
    <w:name w:val="Light Shading Accent 1"/>
    <w:basedOn w:val="TableNormal"/>
    <w:uiPriority w:val="60"/>
    <w:rsid w:val="003D2E3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uiPriority w:val="9"/>
    <w:rsid w:val="007C499B"/>
    <w:rPr>
      <w:rFonts w:asciiTheme="majorHAnsi" w:eastAsiaTheme="majorEastAsia" w:hAnsiTheme="majorHAnsi" w:cstheme="majorBidi"/>
      <w:color w:val="244061" w:themeColor="accent1" w:themeShade="80"/>
      <w:sz w:val="36"/>
      <w:szCs w:val="36"/>
    </w:rPr>
  </w:style>
  <w:style w:type="table" w:customStyle="1" w:styleId="Style1">
    <w:name w:val="Style1"/>
    <w:basedOn w:val="TableNormal"/>
    <w:uiPriority w:val="99"/>
    <w:rsid w:val="002A3F07"/>
    <w:pPr>
      <w:spacing w:after="0" w:line="240" w:lineRule="auto"/>
    </w:pPr>
    <w:rPr>
      <w:rFonts w:ascii="Arial" w:hAnsi="Arial"/>
      <w:color w:val="404040"/>
      <w:sz w:val="16"/>
    </w:rPr>
    <w:tblPr>
      <w:tblStyleRowBandSize w:val="1"/>
      <w:tblBorders>
        <w:top w:val="single" w:sz="4" w:space="0" w:color="003469"/>
        <w:left w:val="single" w:sz="4" w:space="0" w:color="FFFFFF" w:themeColor="background1"/>
        <w:bottom w:val="single" w:sz="4" w:space="0" w:color="003469"/>
        <w:right w:val="single" w:sz="4" w:space="0" w:color="FFFFFF" w:themeColor="background1"/>
        <w:insideH w:val="single" w:sz="4" w:space="0" w:color="FFFFFF" w:themeColor="background1"/>
        <w:insideV w:val="single" w:sz="4" w:space="0" w:color="FFFFFF" w:themeColor="background1"/>
      </w:tblBorders>
      <w:tblCellMar>
        <w:top w:w="45" w:type="dxa"/>
        <w:bottom w:w="45" w:type="dxa"/>
      </w:tblCellMar>
    </w:tblPr>
    <w:tblStylePr w:type="firstRow">
      <w:rPr>
        <w:b/>
      </w:rPr>
      <w:tblPr/>
      <w:tcPr>
        <w:tcBorders>
          <w:top w:val="single" w:sz="4" w:space="0" w:color="003469"/>
          <w:left w:val="single" w:sz="4" w:space="0" w:color="FFFFFF" w:themeColor="background1"/>
          <w:bottom w:val="single" w:sz="4" w:space="0" w:color="003469"/>
          <w:right w:val="single" w:sz="4" w:space="0" w:color="FFFFFF" w:themeColor="background1"/>
          <w:insideH w:val="nil"/>
          <w:insideV w:val="single" w:sz="4" w:space="0" w:color="FFFFFF" w:themeColor="background1"/>
          <w:tl2br w:val="nil"/>
          <w:tr2bl w:val="nil"/>
        </w:tcBorders>
        <w:shd w:val="clear" w:color="auto" w:fill="C7D6EE"/>
      </w:tcPr>
    </w:tblStylePr>
    <w:tblStylePr w:type="band1Horz">
      <w:tblPr/>
      <w:tcPr>
        <w:shd w:val="clear" w:color="auto" w:fill="EEF3FA"/>
      </w:tcPr>
    </w:tblStylePr>
    <w:tblStylePr w:type="band2Horz">
      <w:tblPr/>
      <w:tcPr>
        <w:shd w:val="clear" w:color="auto" w:fill="E1E8F6"/>
      </w:tcPr>
    </w:tblStylePr>
  </w:style>
  <w:style w:type="table" w:customStyle="1" w:styleId="ochabluelongtext">
    <w:name w:val="ocha_blue_longtext"/>
    <w:basedOn w:val="TableNormal"/>
    <w:uiPriority w:val="99"/>
    <w:rsid w:val="002A3F07"/>
    <w:pPr>
      <w:spacing w:after="0" w:line="240" w:lineRule="auto"/>
    </w:pPr>
    <w:rPr>
      <w:rFonts w:ascii="Arial" w:hAnsi="Arial"/>
      <w:color w:val="404040"/>
      <w:sz w:val="16"/>
    </w:rPr>
    <w:tblPr>
      <w:tblStyleRowBandSize w:val="1"/>
      <w:tblBorders>
        <w:top w:val="single" w:sz="4" w:space="0" w:color="003469"/>
        <w:left w:val="single" w:sz="4" w:space="0" w:color="FFFFFF" w:themeColor="background1"/>
        <w:bottom w:val="single" w:sz="4" w:space="0" w:color="003469"/>
        <w:right w:val="single" w:sz="4" w:space="0" w:color="FFFFFF" w:themeColor="background1"/>
        <w:insideH w:val="single" w:sz="4" w:space="0" w:color="FFFFFF" w:themeColor="background1"/>
        <w:insideV w:val="single" w:sz="4" w:space="0" w:color="FFFFFF" w:themeColor="background1"/>
      </w:tblBorders>
      <w:tblCellMar>
        <w:top w:w="45" w:type="dxa"/>
        <w:bottom w:w="45" w:type="dxa"/>
      </w:tblCellMar>
    </w:tblPr>
    <w:tblStylePr w:type="firstRow">
      <w:rPr>
        <w:b/>
      </w:rPr>
      <w:tblPr/>
      <w:tcPr>
        <w:tcBorders>
          <w:top w:val="single" w:sz="4" w:space="0" w:color="003469"/>
          <w:left w:val="single" w:sz="4" w:space="0" w:color="FFFFFF" w:themeColor="background1"/>
          <w:bottom w:val="single" w:sz="4" w:space="0" w:color="003469"/>
          <w:right w:val="single" w:sz="4" w:space="0" w:color="FFFFFF" w:themeColor="background1"/>
          <w:insideH w:val="nil"/>
          <w:insideV w:val="single" w:sz="4" w:space="0" w:color="FFFFFF" w:themeColor="background1"/>
          <w:tl2br w:val="nil"/>
          <w:tr2bl w:val="nil"/>
        </w:tcBorders>
        <w:shd w:val="clear" w:color="auto" w:fill="C7D6EE"/>
      </w:tcPr>
    </w:tblStylePr>
    <w:tblStylePr w:type="band1Horz">
      <w:tblPr/>
      <w:tcPr>
        <w:shd w:val="clear" w:color="auto" w:fill="EEF3FA"/>
      </w:tcPr>
    </w:tblStylePr>
    <w:tblStylePr w:type="band2Horz">
      <w:tblPr/>
      <w:tcPr>
        <w:shd w:val="clear" w:color="auto" w:fill="FFFFFF" w:themeFill="background1"/>
      </w:tcPr>
    </w:tblStylePr>
  </w:style>
  <w:style w:type="table" w:customStyle="1" w:styleId="ochatablesimplelongtext">
    <w:name w:val="ocha_table_simple_longtext"/>
    <w:basedOn w:val="TableNormal"/>
    <w:uiPriority w:val="99"/>
    <w:rsid w:val="00AD09AE"/>
    <w:pPr>
      <w:spacing w:after="0" w:line="240" w:lineRule="auto"/>
    </w:pPr>
    <w:rPr>
      <w:rFonts w:ascii="Arial" w:hAnsi="Arial"/>
      <w:sz w:val="16"/>
    </w:rPr>
    <w:tblPr>
      <w:tblStyleRowBandSize w:val="1"/>
      <w:tblBorders>
        <w:bottom w:val="single" w:sz="2" w:space="0" w:color="A6A6A6"/>
        <w:insideH w:val="single" w:sz="2" w:space="0" w:color="F2F2F2" w:themeColor="background1" w:themeShade="F2"/>
      </w:tblBorders>
      <w:tblCellMar>
        <w:top w:w="45" w:type="dxa"/>
        <w:bottom w:w="45" w:type="dxa"/>
      </w:tblCellMar>
    </w:tblPr>
    <w:tblStylePr w:type="firstRow">
      <w:tblPr/>
      <w:tcPr>
        <w:tcBorders>
          <w:bottom w:val="single" w:sz="4" w:space="0" w:color="404040"/>
        </w:tcBorders>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style>
  <w:style w:type="table" w:styleId="TableGrid2">
    <w:name w:val="Table Grid 2"/>
    <w:basedOn w:val="TableNormal"/>
    <w:uiPriority w:val="99"/>
    <w:semiHidden/>
    <w:unhideWhenUsed/>
    <w:rsid w:val="00F869C4"/>
    <w:pPr>
      <w:spacing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ochablue">
    <w:name w:val="ocha_blue"/>
    <w:uiPriority w:val="1"/>
    <w:rsid w:val="00C70332"/>
    <w:rPr>
      <w:color w:val="026CB6"/>
    </w:rPr>
  </w:style>
  <w:style w:type="table" w:customStyle="1" w:styleId="ochabluebox">
    <w:name w:val="ocha_blue_box"/>
    <w:basedOn w:val="TableNormal"/>
    <w:uiPriority w:val="99"/>
    <w:rsid w:val="00AD1A24"/>
    <w:pPr>
      <w:spacing w:after="0" w:line="240" w:lineRule="auto"/>
    </w:pPr>
    <w:rPr>
      <w:rFonts w:ascii="Arial" w:hAnsi="Arial"/>
      <w:color w:val="404040"/>
      <w:sz w:val="16"/>
    </w:rPr>
    <w:tblPr>
      <w:tblCellMar>
        <w:top w:w="113" w:type="dxa"/>
        <w:bottom w:w="113" w:type="dxa"/>
      </w:tblCellMar>
    </w:tblPr>
    <w:tcPr>
      <w:shd w:val="clear" w:color="auto" w:fill="EEF3FA"/>
    </w:tcPr>
  </w:style>
  <w:style w:type="paragraph" w:customStyle="1" w:styleId="ochagraphtitle">
    <w:name w:val="ocha_graph_title"/>
    <w:rsid w:val="00326264"/>
    <w:pPr>
      <w:spacing w:after="0" w:line="360" w:lineRule="auto"/>
    </w:pPr>
    <w:rPr>
      <w:rFonts w:ascii="Arial" w:hAnsi="Arial"/>
      <w:b/>
      <w:color w:val="404040"/>
      <w:sz w:val="16"/>
    </w:rPr>
  </w:style>
  <w:style w:type="paragraph" w:customStyle="1" w:styleId="ochabignumber">
    <w:name w:val="ocha_big_number"/>
    <w:basedOn w:val="Normal"/>
    <w:rsid w:val="00941394"/>
    <w:rPr>
      <w:color w:val="026CB6"/>
      <w:sz w:val="32"/>
      <w:szCs w:val="32"/>
    </w:rPr>
  </w:style>
  <w:style w:type="paragraph" w:styleId="Caption">
    <w:name w:val="caption"/>
    <w:basedOn w:val="Normal"/>
    <w:next w:val="Normal"/>
    <w:uiPriority w:val="35"/>
    <w:unhideWhenUsed/>
    <w:qFormat/>
    <w:rsid w:val="007C499B"/>
    <w:pPr>
      <w:spacing w:line="240" w:lineRule="auto"/>
    </w:pPr>
    <w:rPr>
      <w:b/>
      <w:bCs/>
      <w:smallCaps/>
      <w:color w:val="1F497D" w:themeColor="text2"/>
    </w:rPr>
  </w:style>
  <w:style w:type="paragraph" w:customStyle="1" w:styleId="ochabignumerinbox">
    <w:name w:val="ocha_big_numer_in_box"/>
    <w:next w:val="ochacontenttext"/>
    <w:rsid w:val="0031001D"/>
    <w:pPr>
      <w:framePr w:hSpace="181" w:wrap="around" w:vAnchor="text" w:hAnchor="text" w:xAlign="right" w:y="1"/>
      <w:suppressOverlap/>
      <w:jc w:val="center"/>
    </w:pPr>
    <w:rPr>
      <w:rFonts w:ascii="Arial" w:hAnsi="Arial"/>
      <w:color w:val="026CB6"/>
      <w:sz w:val="36"/>
      <w:szCs w:val="36"/>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Foot"/>
    <w:basedOn w:val="Normal"/>
    <w:link w:val="ListParagraphChar"/>
    <w:uiPriority w:val="34"/>
    <w:qFormat/>
    <w:rsid w:val="00346C3B"/>
    <w:pPr>
      <w:ind w:left="720"/>
      <w:contextualSpacing/>
    </w:pPr>
  </w:style>
  <w:style w:type="character" w:customStyle="1" w:styleId="Mention1">
    <w:name w:val="Mention1"/>
    <w:basedOn w:val="DefaultParagraphFont"/>
    <w:uiPriority w:val="99"/>
    <w:semiHidden/>
    <w:unhideWhenUsed/>
    <w:rsid w:val="006D46DC"/>
    <w:rPr>
      <w:color w:val="2B579A"/>
      <w:shd w:val="clear" w:color="auto" w:fill="E6E6E6"/>
    </w:rPr>
  </w:style>
  <w:style w:type="paragraph" w:styleId="NormalWeb">
    <w:name w:val="Normal (Web)"/>
    <w:basedOn w:val="Normal"/>
    <w:uiPriority w:val="99"/>
    <w:unhideWhenUsed/>
    <w:rsid w:val="002E7E4F"/>
    <w:pPr>
      <w:spacing w:before="100" w:beforeAutospacing="1" w:after="100" w:afterAutospacing="1"/>
    </w:pPr>
    <w:rPr>
      <w:rFonts w:ascii="Times New Roman" w:eastAsia="Times New Roman" w:hAnsi="Times New Roman" w:cs="Times New Roman"/>
      <w:sz w:val="24"/>
      <w:szCs w:val="24"/>
      <w:lang w:val="en-GB" w:eastAsia="en-GB"/>
    </w:rPr>
  </w:style>
  <w:style w:type="table" w:customStyle="1" w:styleId="TableGrid1">
    <w:name w:val="Table Grid1"/>
    <w:basedOn w:val="TableNormal"/>
    <w:next w:val="TableGrid"/>
    <w:rsid w:val="00D221BD"/>
    <w:pPr>
      <w:spacing w:after="0" w:line="240" w:lineRule="auto"/>
    </w:pPr>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59"/>
    <w:rsid w:val="004946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72BC0"/>
    <w:rPr>
      <w:color w:val="605E5C"/>
      <w:shd w:val="clear" w:color="auto" w:fill="E1DFDD"/>
    </w:rPr>
  </w:style>
  <w:style w:type="paragraph" w:styleId="NoSpacing">
    <w:name w:val="No Spacing"/>
    <w:link w:val="NoSpacingChar"/>
    <w:uiPriority w:val="1"/>
    <w:qFormat/>
    <w:rsid w:val="007C499B"/>
    <w:pPr>
      <w:spacing w:after="0" w:line="240" w:lineRule="auto"/>
    </w:pPr>
  </w:style>
  <w:style w:type="character" w:customStyle="1" w:styleId="NoSpacingChar">
    <w:name w:val="No Spacing Char"/>
    <w:basedOn w:val="DefaultParagraphFont"/>
    <w:link w:val="NoSpacing"/>
    <w:uiPriority w:val="1"/>
    <w:rsid w:val="00C42F01"/>
  </w:style>
  <w:style w:type="character" w:styleId="PlaceholderText">
    <w:name w:val="Placeholder Text"/>
    <w:basedOn w:val="DefaultParagraphFont"/>
    <w:uiPriority w:val="99"/>
    <w:semiHidden/>
    <w:rsid w:val="00C42F01"/>
    <w:rPr>
      <w:color w:val="808080"/>
    </w:rPr>
  </w:style>
  <w:style w:type="table" w:customStyle="1" w:styleId="TableGrid11">
    <w:name w:val="Table Grid11"/>
    <w:basedOn w:val="TableNormal"/>
    <w:next w:val="TableGrid"/>
    <w:uiPriority w:val="39"/>
    <w:rsid w:val="004B7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7E26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41EA5"/>
    <w:rPr>
      <w:sz w:val="16"/>
      <w:szCs w:val="16"/>
    </w:rPr>
  </w:style>
  <w:style w:type="paragraph" w:styleId="CommentText">
    <w:name w:val="annotation text"/>
    <w:basedOn w:val="Normal"/>
    <w:link w:val="CommentTextChar"/>
    <w:uiPriority w:val="99"/>
    <w:semiHidden/>
    <w:unhideWhenUsed/>
    <w:rsid w:val="00841EA5"/>
    <w:rPr>
      <w:szCs w:val="20"/>
    </w:rPr>
  </w:style>
  <w:style w:type="character" w:customStyle="1" w:styleId="CommentTextChar">
    <w:name w:val="Comment Text Char"/>
    <w:basedOn w:val="DefaultParagraphFont"/>
    <w:link w:val="CommentText"/>
    <w:uiPriority w:val="99"/>
    <w:semiHidden/>
    <w:rsid w:val="00841EA5"/>
    <w:rPr>
      <w:rFonts w:ascii="Arial" w:hAnsi="Arial"/>
      <w:color w:val="404040"/>
      <w:sz w:val="20"/>
      <w:szCs w:val="20"/>
    </w:rPr>
  </w:style>
  <w:style w:type="paragraph" w:styleId="CommentSubject">
    <w:name w:val="annotation subject"/>
    <w:basedOn w:val="CommentText"/>
    <w:next w:val="CommentText"/>
    <w:link w:val="CommentSubjectChar"/>
    <w:uiPriority w:val="99"/>
    <w:semiHidden/>
    <w:unhideWhenUsed/>
    <w:rsid w:val="00841EA5"/>
    <w:rPr>
      <w:b/>
      <w:bCs/>
    </w:rPr>
  </w:style>
  <w:style w:type="character" w:customStyle="1" w:styleId="CommentSubjectChar">
    <w:name w:val="Comment Subject Char"/>
    <w:basedOn w:val="CommentTextChar"/>
    <w:link w:val="CommentSubject"/>
    <w:uiPriority w:val="99"/>
    <w:semiHidden/>
    <w:rsid w:val="00841EA5"/>
    <w:rPr>
      <w:rFonts w:ascii="Arial" w:hAnsi="Arial"/>
      <w:b/>
      <w:bCs/>
      <w:color w:val="404040"/>
      <w:sz w:val="20"/>
      <w:szCs w:val="20"/>
    </w:rPr>
  </w:style>
  <w:style w:type="paragraph" w:customStyle="1" w:styleId="Default">
    <w:name w:val="Default"/>
    <w:rsid w:val="00930D90"/>
    <w:pPr>
      <w:autoSpaceDE w:val="0"/>
      <w:autoSpaceDN w:val="0"/>
      <w:adjustRightInd w:val="0"/>
      <w:spacing w:after="0" w:line="240" w:lineRule="auto"/>
    </w:pPr>
    <w:rPr>
      <w:rFonts w:ascii="Calibri" w:hAnsi="Calibri" w:cs="Calibri"/>
      <w:color w:val="000000"/>
      <w:sz w:val="24"/>
      <w:szCs w:val="24"/>
      <w:lang w:val="en-GB"/>
    </w:rPr>
  </w:style>
  <w:style w:type="table" w:customStyle="1" w:styleId="TableGrid3">
    <w:name w:val="Table Grid3"/>
    <w:basedOn w:val="TableNormal"/>
    <w:next w:val="TableGrid"/>
    <w:uiPriority w:val="59"/>
    <w:rsid w:val="00D43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46A2E"/>
    <w:rPr>
      <w:szCs w:val="20"/>
    </w:rPr>
  </w:style>
  <w:style w:type="character" w:customStyle="1" w:styleId="FootnoteTextChar">
    <w:name w:val="Footnote Text Char"/>
    <w:basedOn w:val="DefaultParagraphFont"/>
    <w:link w:val="FootnoteText"/>
    <w:uiPriority w:val="99"/>
    <w:rsid w:val="00746A2E"/>
    <w:rPr>
      <w:rFonts w:ascii="Arial" w:hAnsi="Arial"/>
      <w:color w:val="404040"/>
      <w:sz w:val="20"/>
      <w:szCs w:val="20"/>
    </w:rPr>
  </w:style>
  <w:style w:type="character" w:styleId="FootnoteReference">
    <w:name w:val="footnote reference"/>
    <w:basedOn w:val="DefaultParagraphFont"/>
    <w:uiPriority w:val="99"/>
    <w:semiHidden/>
    <w:unhideWhenUsed/>
    <w:rsid w:val="00746A2E"/>
    <w:rPr>
      <w:vertAlign w:val="superscript"/>
    </w:rPr>
  </w:style>
  <w:style w:type="character" w:customStyle="1" w:styleId="Heading2Char">
    <w:name w:val="Heading 2 Char"/>
    <w:basedOn w:val="DefaultParagraphFont"/>
    <w:link w:val="Heading2"/>
    <w:uiPriority w:val="9"/>
    <w:semiHidden/>
    <w:rsid w:val="007C499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C499B"/>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C499B"/>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7C499B"/>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7C499B"/>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7C499B"/>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7C499B"/>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7C499B"/>
    <w:rPr>
      <w:rFonts w:asciiTheme="majorHAnsi" w:eastAsiaTheme="majorEastAsia" w:hAnsiTheme="majorHAnsi" w:cstheme="majorBidi"/>
      <w:i/>
      <w:iCs/>
      <w:color w:val="244061" w:themeColor="accent1" w:themeShade="80"/>
    </w:rPr>
  </w:style>
  <w:style w:type="paragraph" w:styleId="Title">
    <w:name w:val="Title"/>
    <w:basedOn w:val="Normal"/>
    <w:next w:val="Normal"/>
    <w:link w:val="TitleChar"/>
    <w:uiPriority w:val="10"/>
    <w:qFormat/>
    <w:rsid w:val="007C499B"/>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7C499B"/>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7C499B"/>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7C499B"/>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7C499B"/>
    <w:rPr>
      <w:b/>
      <w:bCs/>
    </w:rPr>
  </w:style>
  <w:style w:type="character" w:styleId="Emphasis">
    <w:name w:val="Emphasis"/>
    <w:basedOn w:val="DefaultParagraphFont"/>
    <w:uiPriority w:val="20"/>
    <w:qFormat/>
    <w:rsid w:val="007C499B"/>
    <w:rPr>
      <w:i/>
      <w:iCs/>
    </w:rPr>
  </w:style>
  <w:style w:type="paragraph" w:styleId="Quote">
    <w:name w:val="Quote"/>
    <w:basedOn w:val="Normal"/>
    <w:next w:val="Normal"/>
    <w:link w:val="QuoteChar"/>
    <w:uiPriority w:val="29"/>
    <w:qFormat/>
    <w:rsid w:val="007C499B"/>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7C499B"/>
    <w:rPr>
      <w:color w:val="1F497D" w:themeColor="text2"/>
      <w:sz w:val="24"/>
      <w:szCs w:val="24"/>
    </w:rPr>
  </w:style>
  <w:style w:type="paragraph" w:styleId="IntenseQuote">
    <w:name w:val="Intense Quote"/>
    <w:basedOn w:val="Normal"/>
    <w:next w:val="Normal"/>
    <w:link w:val="IntenseQuoteChar"/>
    <w:uiPriority w:val="30"/>
    <w:qFormat/>
    <w:rsid w:val="007C499B"/>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7C499B"/>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7C499B"/>
    <w:rPr>
      <w:i/>
      <w:iCs/>
      <w:color w:val="595959" w:themeColor="text1" w:themeTint="A6"/>
    </w:rPr>
  </w:style>
  <w:style w:type="character" w:styleId="IntenseEmphasis">
    <w:name w:val="Intense Emphasis"/>
    <w:basedOn w:val="DefaultParagraphFont"/>
    <w:uiPriority w:val="21"/>
    <w:qFormat/>
    <w:rsid w:val="007C499B"/>
    <w:rPr>
      <w:b/>
      <w:bCs/>
      <w:i/>
      <w:iCs/>
    </w:rPr>
  </w:style>
  <w:style w:type="character" w:styleId="SubtleReference">
    <w:name w:val="Subtle Reference"/>
    <w:basedOn w:val="DefaultParagraphFont"/>
    <w:uiPriority w:val="31"/>
    <w:qFormat/>
    <w:rsid w:val="007C499B"/>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7C499B"/>
    <w:rPr>
      <w:b/>
      <w:bCs/>
      <w:smallCaps/>
      <w:color w:val="1F497D" w:themeColor="text2"/>
      <w:u w:val="single"/>
    </w:rPr>
  </w:style>
  <w:style w:type="character" w:styleId="BookTitle">
    <w:name w:val="Book Title"/>
    <w:basedOn w:val="DefaultParagraphFont"/>
    <w:uiPriority w:val="33"/>
    <w:qFormat/>
    <w:rsid w:val="007C499B"/>
    <w:rPr>
      <w:b/>
      <w:bCs/>
      <w:smallCaps/>
      <w:spacing w:val="10"/>
    </w:rPr>
  </w:style>
  <w:style w:type="paragraph" w:styleId="TOCHeading">
    <w:name w:val="TOC Heading"/>
    <w:basedOn w:val="Heading1"/>
    <w:next w:val="Normal"/>
    <w:uiPriority w:val="39"/>
    <w:semiHidden/>
    <w:unhideWhenUsed/>
    <w:qFormat/>
    <w:rsid w:val="007C499B"/>
    <w:pPr>
      <w:outlineLvl w:val="9"/>
    </w:pPr>
  </w:style>
  <w:style w:type="paragraph" w:styleId="Revision">
    <w:name w:val="Revision"/>
    <w:hidden/>
    <w:uiPriority w:val="99"/>
    <w:semiHidden/>
    <w:rsid w:val="00A31B8A"/>
    <w:pPr>
      <w:spacing w:after="0" w:line="240" w:lineRule="auto"/>
    </w:pPr>
  </w:style>
  <w:style w:type="paragraph" w:customStyle="1" w:styleId="paragraph">
    <w:name w:val="paragraph"/>
    <w:basedOn w:val="Normal"/>
    <w:rsid w:val="00DB1D71"/>
    <w:pPr>
      <w:spacing w:before="100" w:beforeAutospacing="1" w:after="100" w:afterAutospacing="1" w:line="240" w:lineRule="auto"/>
    </w:pPr>
    <w:rPr>
      <w:rFonts w:ascii="Calibri" w:hAnsi="Calibri" w:cs="Calibri"/>
      <w:lang w:eastAsia="zh-CN"/>
    </w:rPr>
  </w:style>
  <w:style w:type="character" w:customStyle="1" w:styleId="normaltextrun">
    <w:name w:val="normaltextrun"/>
    <w:basedOn w:val="DefaultParagraphFont"/>
    <w:rsid w:val="00DB1D71"/>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basedOn w:val="DefaultParagraphFont"/>
    <w:link w:val="ListParagraph"/>
    <w:uiPriority w:val="34"/>
    <w:locked/>
    <w:rsid w:val="002E710A"/>
  </w:style>
  <w:style w:type="paragraph" w:customStyle="1" w:styleId="xxmsonormal">
    <w:name w:val="x_x_msonormal"/>
    <w:basedOn w:val="Normal"/>
    <w:rsid w:val="002E710A"/>
    <w:pPr>
      <w:spacing w:after="0" w:line="240" w:lineRule="auto"/>
    </w:pPr>
    <w:rPr>
      <w:rFonts w:ascii="Calibri" w:hAnsi="Calibri" w:cs="Calibri"/>
      <w:lang w:eastAsia="zh-CN"/>
    </w:rPr>
  </w:style>
  <w:style w:type="paragraph" w:customStyle="1" w:styleId="wordsection1">
    <w:name w:val="wordsection1"/>
    <w:basedOn w:val="Normal"/>
    <w:rsid w:val="002E710A"/>
    <w:pPr>
      <w:spacing w:after="0" w:line="240" w:lineRule="auto"/>
    </w:pPr>
    <w:rPr>
      <w:rFonts w:ascii="Times New Roman" w:hAnsi="Times New Roman" w:cs="Times New Roman"/>
      <w:sz w:val="24"/>
      <w:szCs w:val="24"/>
      <w:lang w:eastAsia="zh-CN"/>
    </w:rPr>
  </w:style>
  <w:style w:type="character" w:customStyle="1" w:styleId="apple-converted-space">
    <w:name w:val="apple-converted-space"/>
    <w:basedOn w:val="DefaultParagraphFont"/>
    <w:rsid w:val="002E710A"/>
  </w:style>
  <w:style w:type="paragraph" w:customStyle="1" w:styleId="size-151">
    <w:name w:val="size-151"/>
    <w:basedOn w:val="Normal"/>
    <w:rsid w:val="002E710A"/>
    <w:pPr>
      <w:spacing w:before="100" w:beforeAutospacing="1" w:after="100" w:afterAutospacing="1" w:line="345" w:lineRule="atLeast"/>
    </w:pPr>
    <w:rPr>
      <w:rFonts w:ascii="Calibri" w:hAnsi="Calibri" w:cs="Calibri"/>
      <w:sz w:val="23"/>
      <w:szCs w:val="23"/>
      <w:lang w:eastAsia="zh-CN"/>
    </w:rPr>
  </w:style>
  <w:style w:type="paragraph" w:customStyle="1" w:styleId="xxmsonormal0">
    <w:name w:val="x_xmsonormal"/>
    <w:basedOn w:val="Normal"/>
    <w:rsid w:val="000B4291"/>
    <w:pPr>
      <w:spacing w:after="0" w:line="240" w:lineRule="auto"/>
    </w:pPr>
    <w:rPr>
      <w:rFonts w:ascii="Calibri" w:hAnsi="Calibri" w:cs="Calibri"/>
      <w:lang w:eastAsia="zh-CN"/>
    </w:rPr>
  </w:style>
  <w:style w:type="character" w:styleId="FollowedHyperlink">
    <w:name w:val="FollowedHyperlink"/>
    <w:basedOn w:val="DefaultParagraphFont"/>
    <w:uiPriority w:val="99"/>
    <w:semiHidden/>
    <w:unhideWhenUsed/>
    <w:rsid w:val="00F80688"/>
    <w:rPr>
      <w:color w:val="800080" w:themeColor="followedHyperlink"/>
      <w:u w:val="single"/>
    </w:rPr>
  </w:style>
  <w:style w:type="character" w:customStyle="1" w:styleId="eop">
    <w:name w:val="eop"/>
    <w:basedOn w:val="DefaultParagraphFont"/>
    <w:rsid w:val="00BB5D87"/>
  </w:style>
  <w:style w:type="paragraph" w:customStyle="1" w:styleId="gmail-m3720360039713430321msolistparagraph">
    <w:name w:val="gmail-m3720360039713430321msolistparagraph"/>
    <w:basedOn w:val="Normal"/>
    <w:rsid w:val="001E6428"/>
    <w:pPr>
      <w:spacing w:before="100" w:beforeAutospacing="1" w:after="100" w:afterAutospacing="1" w:line="240" w:lineRule="auto"/>
    </w:pPr>
    <w:rPr>
      <w:rFonts w:ascii="Times New Roman" w:hAnsi="Times New Roman" w:cs="Times New Roman"/>
      <w:sz w:val="24"/>
      <w:szCs w:val="24"/>
      <w:lang w:eastAsia="zh-CN"/>
    </w:rPr>
  </w:style>
  <w:style w:type="character" w:customStyle="1" w:styleId="bumpedfont20">
    <w:name w:val="bumpedfont20"/>
    <w:basedOn w:val="DefaultParagraphFont"/>
    <w:rsid w:val="00891876"/>
  </w:style>
  <w:style w:type="character" w:customStyle="1" w:styleId="s33">
    <w:name w:val="s33"/>
    <w:basedOn w:val="DefaultParagraphFont"/>
    <w:rsid w:val="00891876"/>
  </w:style>
  <w:style w:type="paragraph" w:customStyle="1" w:styleId="xxmsolistparagraph">
    <w:name w:val="x_xmsolistparagraph"/>
    <w:basedOn w:val="Normal"/>
    <w:uiPriority w:val="99"/>
    <w:rsid w:val="00007AE7"/>
    <w:pPr>
      <w:spacing w:after="0" w:line="240" w:lineRule="auto"/>
      <w:ind w:left="720"/>
    </w:pPr>
    <w:rPr>
      <w:rFonts w:ascii="Calibri" w:eastAsiaTheme="minorHAnsi" w:hAnsi="Calibri" w:cs="Calibri"/>
      <w:lang w:eastAsia="zh-CN"/>
    </w:rPr>
  </w:style>
  <w:style w:type="paragraph" w:customStyle="1" w:styleId="text">
    <w:name w:val="text"/>
    <w:basedOn w:val="Normal"/>
    <w:rsid w:val="007706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default">
    <w:name w:val="x_xdefault"/>
    <w:basedOn w:val="Normal"/>
    <w:rsid w:val="00B64CD5"/>
    <w:pPr>
      <w:autoSpaceDE w:val="0"/>
      <w:autoSpaceDN w:val="0"/>
      <w:spacing w:after="0" w:line="240" w:lineRule="auto"/>
    </w:pPr>
    <w:rPr>
      <w:rFonts w:ascii="Calibri" w:hAnsi="Calibri" w:cs="Calibri"/>
      <w:color w:val="000000"/>
      <w:sz w:val="24"/>
      <w:szCs w:val="24"/>
      <w:lang w:eastAsia="zh-CN"/>
    </w:rPr>
  </w:style>
  <w:style w:type="paragraph" w:customStyle="1" w:styleId="xxparagraph">
    <w:name w:val="x_xparagraph"/>
    <w:basedOn w:val="Normal"/>
    <w:rsid w:val="00B64CD5"/>
    <w:pPr>
      <w:spacing w:before="100" w:beforeAutospacing="1" w:after="100" w:afterAutospacing="1" w:line="240" w:lineRule="auto"/>
    </w:pPr>
    <w:rPr>
      <w:rFonts w:ascii="Times New Roman" w:hAnsi="Times New Roman" w:cs="Times New Roman"/>
      <w:sz w:val="24"/>
      <w:szCs w:val="24"/>
      <w:lang w:eastAsia="zh-CN"/>
    </w:rPr>
  </w:style>
  <w:style w:type="character" w:customStyle="1" w:styleId="xxnormaltextrun">
    <w:name w:val="x_xnormaltextrun"/>
    <w:basedOn w:val="DefaultParagraphFont"/>
    <w:rsid w:val="00B64CD5"/>
  </w:style>
  <w:style w:type="character" w:customStyle="1" w:styleId="xxeop">
    <w:name w:val="x_xeop"/>
    <w:basedOn w:val="DefaultParagraphFont"/>
    <w:rsid w:val="00B64CD5"/>
  </w:style>
  <w:style w:type="character" w:customStyle="1" w:styleId="gmaildefault">
    <w:name w:val="gmail_default"/>
    <w:basedOn w:val="DefaultParagraphFont"/>
    <w:rsid w:val="00C75F71"/>
  </w:style>
  <w:style w:type="character" w:customStyle="1" w:styleId="oi732d6d">
    <w:name w:val="oi732d6d"/>
    <w:basedOn w:val="DefaultParagraphFont"/>
    <w:rsid w:val="005A04DF"/>
  </w:style>
  <w:style w:type="character" w:customStyle="1" w:styleId="UnresolvedMention2">
    <w:name w:val="Unresolved Mention2"/>
    <w:basedOn w:val="DefaultParagraphFont"/>
    <w:uiPriority w:val="99"/>
    <w:semiHidden/>
    <w:unhideWhenUsed/>
    <w:rsid w:val="00D93984"/>
    <w:rPr>
      <w:color w:val="605E5C"/>
      <w:shd w:val="clear" w:color="auto" w:fill="E1DFDD"/>
    </w:rPr>
  </w:style>
  <w:style w:type="character" w:styleId="UnresolvedMention">
    <w:name w:val="Unresolved Mention"/>
    <w:basedOn w:val="DefaultParagraphFont"/>
    <w:uiPriority w:val="99"/>
    <w:semiHidden/>
    <w:unhideWhenUsed/>
    <w:rsid w:val="00FD77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8494">
      <w:bodyDiv w:val="1"/>
      <w:marLeft w:val="0"/>
      <w:marRight w:val="0"/>
      <w:marTop w:val="0"/>
      <w:marBottom w:val="0"/>
      <w:divBdr>
        <w:top w:val="none" w:sz="0" w:space="0" w:color="auto"/>
        <w:left w:val="none" w:sz="0" w:space="0" w:color="auto"/>
        <w:bottom w:val="none" w:sz="0" w:space="0" w:color="auto"/>
        <w:right w:val="none" w:sz="0" w:space="0" w:color="auto"/>
      </w:divBdr>
      <w:divsChild>
        <w:div w:id="318777655">
          <w:marLeft w:val="0"/>
          <w:marRight w:val="0"/>
          <w:marTop w:val="0"/>
          <w:marBottom w:val="0"/>
          <w:divBdr>
            <w:top w:val="none" w:sz="0" w:space="0" w:color="auto"/>
            <w:left w:val="none" w:sz="0" w:space="0" w:color="auto"/>
            <w:bottom w:val="none" w:sz="0" w:space="0" w:color="auto"/>
            <w:right w:val="none" w:sz="0" w:space="0" w:color="auto"/>
          </w:divBdr>
          <w:divsChild>
            <w:div w:id="794176756">
              <w:marLeft w:val="0"/>
              <w:marRight w:val="0"/>
              <w:marTop w:val="0"/>
              <w:marBottom w:val="0"/>
              <w:divBdr>
                <w:top w:val="none" w:sz="0" w:space="0" w:color="auto"/>
                <w:left w:val="none" w:sz="0" w:space="5" w:color="auto"/>
                <w:bottom w:val="none" w:sz="0" w:space="0" w:color="auto"/>
                <w:right w:val="dashed" w:sz="6" w:space="5" w:color="ECE8D1"/>
              </w:divBdr>
              <w:divsChild>
                <w:div w:id="45383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168270">
          <w:marLeft w:val="0"/>
          <w:marRight w:val="0"/>
          <w:marTop w:val="0"/>
          <w:marBottom w:val="0"/>
          <w:divBdr>
            <w:top w:val="none" w:sz="0" w:space="0" w:color="auto"/>
            <w:left w:val="none" w:sz="0" w:space="0" w:color="auto"/>
            <w:bottom w:val="none" w:sz="0" w:space="0" w:color="auto"/>
            <w:right w:val="none" w:sz="0" w:space="0" w:color="auto"/>
          </w:divBdr>
          <w:divsChild>
            <w:div w:id="60504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877">
      <w:bodyDiv w:val="1"/>
      <w:marLeft w:val="0"/>
      <w:marRight w:val="0"/>
      <w:marTop w:val="0"/>
      <w:marBottom w:val="0"/>
      <w:divBdr>
        <w:top w:val="none" w:sz="0" w:space="0" w:color="auto"/>
        <w:left w:val="none" w:sz="0" w:space="0" w:color="auto"/>
        <w:bottom w:val="none" w:sz="0" w:space="0" w:color="auto"/>
        <w:right w:val="none" w:sz="0" w:space="0" w:color="auto"/>
      </w:divBdr>
    </w:div>
    <w:div w:id="47999550">
      <w:bodyDiv w:val="1"/>
      <w:marLeft w:val="0"/>
      <w:marRight w:val="0"/>
      <w:marTop w:val="0"/>
      <w:marBottom w:val="0"/>
      <w:divBdr>
        <w:top w:val="none" w:sz="0" w:space="0" w:color="auto"/>
        <w:left w:val="none" w:sz="0" w:space="0" w:color="auto"/>
        <w:bottom w:val="none" w:sz="0" w:space="0" w:color="auto"/>
        <w:right w:val="none" w:sz="0" w:space="0" w:color="auto"/>
      </w:divBdr>
    </w:div>
    <w:div w:id="63189163">
      <w:bodyDiv w:val="1"/>
      <w:marLeft w:val="0"/>
      <w:marRight w:val="0"/>
      <w:marTop w:val="0"/>
      <w:marBottom w:val="0"/>
      <w:divBdr>
        <w:top w:val="none" w:sz="0" w:space="0" w:color="auto"/>
        <w:left w:val="none" w:sz="0" w:space="0" w:color="auto"/>
        <w:bottom w:val="none" w:sz="0" w:space="0" w:color="auto"/>
        <w:right w:val="none" w:sz="0" w:space="0" w:color="auto"/>
      </w:divBdr>
    </w:div>
    <w:div w:id="79840135">
      <w:bodyDiv w:val="1"/>
      <w:marLeft w:val="0"/>
      <w:marRight w:val="0"/>
      <w:marTop w:val="0"/>
      <w:marBottom w:val="0"/>
      <w:divBdr>
        <w:top w:val="none" w:sz="0" w:space="0" w:color="auto"/>
        <w:left w:val="none" w:sz="0" w:space="0" w:color="auto"/>
        <w:bottom w:val="none" w:sz="0" w:space="0" w:color="auto"/>
        <w:right w:val="none" w:sz="0" w:space="0" w:color="auto"/>
      </w:divBdr>
    </w:div>
    <w:div w:id="89618378">
      <w:bodyDiv w:val="1"/>
      <w:marLeft w:val="0"/>
      <w:marRight w:val="0"/>
      <w:marTop w:val="0"/>
      <w:marBottom w:val="0"/>
      <w:divBdr>
        <w:top w:val="none" w:sz="0" w:space="0" w:color="auto"/>
        <w:left w:val="none" w:sz="0" w:space="0" w:color="auto"/>
        <w:bottom w:val="none" w:sz="0" w:space="0" w:color="auto"/>
        <w:right w:val="none" w:sz="0" w:space="0" w:color="auto"/>
      </w:divBdr>
    </w:div>
    <w:div w:id="93021307">
      <w:bodyDiv w:val="1"/>
      <w:marLeft w:val="0"/>
      <w:marRight w:val="0"/>
      <w:marTop w:val="0"/>
      <w:marBottom w:val="0"/>
      <w:divBdr>
        <w:top w:val="none" w:sz="0" w:space="0" w:color="auto"/>
        <w:left w:val="none" w:sz="0" w:space="0" w:color="auto"/>
        <w:bottom w:val="none" w:sz="0" w:space="0" w:color="auto"/>
        <w:right w:val="none" w:sz="0" w:space="0" w:color="auto"/>
      </w:divBdr>
    </w:div>
    <w:div w:id="105539007">
      <w:bodyDiv w:val="1"/>
      <w:marLeft w:val="0"/>
      <w:marRight w:val="0"/>
      <w:marTop w:val="0"/>
      <w:marBottom w:val="0"/>
      <w:divBdr>
        <w:top w:val="none" w:sz="0" w:space="0" w:color="auto"/>
        <w:left w:val="none" w:sz="0" w:space="0" w:color="auto"/>
        <w:bottom w:val="none" w:sz="0" w:space="0" w:color="auto"/>
        <w:right w:val="none" w:sz="0" w:space="0" w:color="auto"/>
      </w:divBdr>
    </w:div>
    <w:div w:id="129633651">
      <w:bodyDiv w:val="1"/>
      <w:marLeft w:val="0"/>
      <w:marRight w:val="0"/>
      <w:marTop w:val="0"/>
      <w:marBottom w:val="0"/>
      <w:divBdr>
        <w:top w:val="none" w:sz="0" w:space="0" w:color="auto"/>
        <w:left w:val="none" w:sz="0" w:space="0" w:color="auto"/>
        <w:bottom w:val="none" w:sz="0" w:space="0" w:color="auto"/>
        <w:right w:val="none" w:sz="0" w:space="0" w:color="auto"/>
      </w:divBdr>
    </w:div>
    <w:div w:id="157120663">
      <w:bodyDiv w:val="1"/>
      <w:marLeft w:val="0"/>
      <w:marRight w:val="0"/>
      <w:marTop w:val="0"/>
      <w:marBottom w:val="0"/>
      <w:divBdr>
        <w:top w:val="none" w:sz="0" w:space="0" w:color="auto"/>
        <w:left w:val="none" w:sz="0" w:space="0" w:color="auto"/>
        <w:bottom w:val="none" w:sz="0" w:space="0" w:color="auto"/>
        <w:right w:val="none" w:sz="0" w:space="0" w:color="auto"/>
      </w:divBdr>
    </w:div>
    <w:div w:id="223377582">
      <w:bodyDiv w:val="1"/>
      <w:marLeft w:val="0"/>
      <w:marRight w:val="0"/>
      <w:marTop w:val="0"/>
      <w:marBottom w:val="0"/>
      <w:divBdr>
        <w:top w:val="none" w:sz="0" w:space="0" w:color="auto"/>
        <w:left w:val="none" w:sz="0" w:space="0" w:color="auto"/>
        <w:bottom w:val="none" w:sz="0" w:space="0" w:color="auto"/>
        <w:right w:val="none" w:sz="0" w:space="0" w:color="auto"/>
      </w:divBdr>
    </w:div>
    <w:div w:id="257295840">
      <w:bodyDiv w:val="1"/>
      <w:marLeft w:val="0"/>
      <w:marRight w:val="0"/>
      <w:marTop w:val="0"/>
      <w:marBottom w:val="0"/>
      <w:divBdr>
        <w:top w:val="none" w:sz="0" w:space="0" w:color="auto"/>
        <w:left w:val="none" w:sz="0" w:space="0" w:color="auto"/>
        <w:bottom w:val="none" w:sz="0" w:space="0" w:color="auto"/>
        <w:right w:val="none" w:sz="0" w:space="0" w:color="auto"/>
      </w:divBdr>
      <w:divsChild>
        <w:div w:id="325018041">
          <w:marLeft w:val="0"/>
          <w:marRight w:val="0"/>
          <w:marTop w:val="0"/>
          <w:marBottom w:val="0"/>
          <w:divBdr>
            <w:top w:val="none" w:sz="0" w:space="0" w:color="auto"/>
            <w:left w:val="none" w:sz="0" w:space="0" w:color="auto"/>
            <w:bottom w:val="none" w:sz="0" w:space="0" w:color="auto"/>
            <w:right w:val="none" w:sz="0" w:space="0" w:color="auto"/>
          </w:divBdr>
          <w:divsChild>
            <w:div w:id="1760518431">
              <w:marLeft w:val="0"/>
              <w:marRight w:val="0"/>
              <w:marTop w:val="0"/>
              <w:marBottom w:val="0"/>
              <w:divBdr>
                <w:top w:val="none" w:sz="0" w:space="0" w:color="auto"/>
                <w:left w:val="none" w:sz="0" w:space="0" w:color="auto"/>
                <w:bottom w:val="none" w:sz="0" w:space="0" w:color="auto"/>
                <w:right w:val="none" w:sz="0" w:space="0" w:color="auto"/>
              </w:divBdr>
              <w:divsChild>
                <w:div w:id="1941208793">
                  <w:marLeft w:val="0"/>
                  <w:marRight w:val="0"/>
                  <w:marTop w:val="0"/>
                  <w:marBottom w:val="0"/>
                  <w:divBdr>
                    <w:top w:val="none" w:sz="0" w:space="0" w:color="auto"/>
                    <w:left w:val="none" w:sz="0" w:space="0" w:color="auto"/>
                    <w:bottom w:val="none" w:sz="0" w:space="0" w:color="auto"/>
                    <w:right w:val="none" w:sz="0" w:space="0" w:color="auto"/>
                  </w:divBdr>
                  <w:divsChild>
                    <w:div w:id="594946467">
                      <w:marLeft w:val="0"/>
                      <w:marRight w:val="0"/>
                      <w:marTop w:val="0"/>
                      <w:marBottom w:val="0"/>
                      <w:divBdr>
                        <w:top w:val="none" w:sz="0" w:space="0" w:color="auto"/>
                        <w:left w:val="none" w:sz="0" w:space="0" w:color="auto"/>
                        <w:bottom w:val="none" w:sz="0" w:space="0" w:color="auto"/>
                        <w:right w:val="none" w:sz="0" w:space="0" w:color="auto"/>
                      </w:divBdr>
                      <w:divsChild>
                        <w:div w:id="1042442459">
                          <w:marLeft w:val="0"/>
                          <w:marRight w:val="0"/>
                          <w:marTop w:val="0"/>
                          <w:marBottom w:val="0"/>
                          <w:divBdr>
                            <w:top w:val="none" w:sz="0" w:space="0" w:color="auto"/>
                            <w:left w:val="none" w:sz="0" w:space="0" w:color="auto"/>
                            <w:bottom w:val="none" w:sz="0" w:space="0" w:color="auto"/>
                            <w:right w:val="none" w:sz="0" w:space="0" w:color="auto"/>
                          </w:divBdr>
                        </w:div>
                        <w:div w:id="93054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623535">
          <w:marLeft w:val="0"/>
          <w:marRight w:val="0"/>
          <w:marTop w:val="0"/>
          <w:marBottom w:val="0"/>
          <w:divBdr>
            <w:top w:val="none" w:sz="0" w:space="0" w:color="auto"/>
            <w:left w:val="none" w:sz="0" w:space="0" w:color="auto"/>
            <w:bottom w:val="none" w:sz="0" w:space="0" w:color="auto"/>
            <w:right w:val="none" w:sz="0" w:space="0" w:color="auto"/>
          </w:divBdr>
          <w:divsChild>
            <w:div w:id="947930684">
              <w:marLeft w:val="0"/>
              <w:marRight w:val="0"/>
              <w:marTop w:val="0"/>
              <w:marBottom w:val="0"/>
              <w:divBdr>
                <w:top w:val="none" w:sz="0" w:space="0" w:color="auto"/>
                <w:left w:val="none" w:sz="0" w:space="0" w:color="auto"/>
                <w:bottom w:val="none" w:sz="0" w:space="0" w:color="auto"/>
                <w:right w:val="none" w:sz="0" w:space="0" w:color="auto"/>
              </w:divBdr>
              <w:divsChild>
                <w:div w:id="659307028">
                  <w:marLeft w:val="0"/>
                  <w:marRight w:val="0"/>
                  <w:marTop w:val="0"/>
                  <w:marBottom w:val="0"/>
                  <w:divBdr>
                    <w:top w:val="none" w:sz="0" w:space="0" w:color="auto"/>
                    <w:left w:val="none" w:sz="0" w:space="0" w:color="auto"/>
                    <w:bottom w:val="none" w:sz="0" w:space="0" w:color="auto"/>
                    <w:right w:val="none" w:sz="0" w:space="0" w:color="auto"/>
                  </w:divBdr>
                  <w:divsChild>
                    <w:div w:id="1005478149">
                      <w:marLeft w:val="0"/>
                      <w:marRight w:val="0"/>
                      <w:marTop w:val="0"/>
                      <w:marBottom w:val="0"/>
                      <w:divBdr>
                        <w:top w:val="none" w:sz="0" w:space="0" w:color="auto"/>
                        <w:left w:val="none" w:sz="0" w:space="0" w:color="auto"/>
                        <w:bottom w:val="none" w:sz="0" w:space="0" w:color="auto"/>
                        <w:right w:val="none" w:sz="0" w:space="0" w:color="auto"/>
                      </w:divBdr>
                      <w:divsChild>
                        <w:div w:id="585841452">
                          <w:marLeft w:val="0"/>
                          <w:marRight w:val="0"/>
                          <w:marTop w:val="0"/>
                          <w:marBottom w:val="0"/>
                          <w:divBdr>
                            <w:top w:val="none" w:sz="0" w:space="0" w:color="auto"/>
                            <w:left w:val="none" w:sz="0" w:space="0" w:color="auto"/>
                            <w:bottom w:val="none" w:sz="0" w:space="0" w:color="auto"/>
                            <w:right w:val="none" w:sz="0" w:space="0" w:color="auto"/>
                          </w:divBdr>
                        </w:div>
                        <w:div w:id="31322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8054">
          <w:marLeft w:val="0"/>
          <w:marRight w:val="0"/>
          <w:marTop w:val="0"/>
          <w:marBottom w:val="0"/>
          <w:divBdr>
            <w:top w:val="none" w:sz="0" w:space="0" w:color="auto"/>
            <w:left w:val="none" w:sz="0" w:space="0" w:color="auto"/>
            <w:bottom w:val="none" w:sz="0" w:space="0" w:color="auto"/>
            <w:right w:val="none" w:sz="0" w:space="0" w:color="auto"/>
          </w:divBdr>
          <w:divsChild>
            <w:div w:id="599531242">
              <w:marLeft w:val="0"/>
              <w:marRight w:val="0"/>
              <w:marTop w:val="0"/>
              <w:marBottom w:val="0"/>
              <w:divBdr>
                <w:top w:val="none" w:sz="0" w:space="0" w:color="auto"/>
                <w:left w:val="none" w:sz="0" w:space="0" w:color="auto"/>
                <w:bottom w:val="none" w:sz="0" w:space="0" w:color="auto"/>
                <w:right w:val="none" w:sz="0" w:space="0" w:color="auto"/>
              </w:divBdr>
              <w:divsChild>
                <w:div w:id="1147822818">
                  <w:marLeft w:val="0"/>
                  <w:marRight w:val="0"/>
                  <w:marTop w:val="0"/>
                  <w:marBottom w:val="0"/>
                  <w:divBdr>
                    <w:top w:val="none" w:sz="0" w:space="0" w:color="auto"/>
                    <w:left w:val="none" w:sz="0" w:space="0" w:color="auto"/>
                    <w:bottom w:val="none" w:sz="0" w:space="0" w:color="auto"/>
                    <w:right w:val="none" w:sz="0" w:space="0" w:color="auto"/>
                  </w:divBdr>
                  <w:divsChild>
                    <w:div w:id="1964075614">
                      <w:marLeft w:val="0"/>
                      <w:marRight w:val="0"/>
                      <w:marTop w:val="0"/>
                      <w:marBottom w:val="0"/>
                      <w:divBdr>
                        <w:top w:val="none" w:sz="0" w:space="0" w:color="auto"/>
                        <w:left w:val="none" w:sz="0" w:space="0" w:color="auto"/>
                        <w:bottom w:val="none" w:sz="0" w:space="0" w:color="auto"/>
                        <w:right w:val="none" w:sz="0" w:space="0" w:color="auto"/>
                      </w:divBdr>
                      <w:divsChild>
                        <w:div w:id="371155737">
                          <w:marLeft w:val="0"/>
                          <w:marRight w:val="0"/>
                          <w:marTop w:val="0"/>
                          <w:marBottom w:val="0"/>
                          <w:divBdr>
                            <w:top w:val="none" w:sz="0" w:space="0" w:color="auto"/>
                            <w:left w:val="none" w:sz="0" w:space="0" w:color="auto"/>
                            <w:bottom w:val="none" w:sz="0" w:space="0" w:color="auto"/>
                            <w:right w:val="none" w:sz="0" w:space="0" w:color="auto"/>
                          </w:divBdr>
                        </w:div>
                        <w:div w:id="169287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1571499">
      <w:bodyDiv w:val="1"/>
      <w:marLeft w:val="0"/>
      <w:marRight w:val="0"/>
      <w:marTop w:val="0"/>
      <w:marBottom w:val="0"/>
      <w:divBdr>
        <w:top w:val="none" w:sz="0" w:space="0" w:color="auto"/>
        <w:left w:val="none" w:sz="0" w:space="0" w:color="auto"/>
        <w:bottom w:val="none" w:sz="0" w:space="0" w:color="auto"/>
        <w:right w:val="none" w:sz="0" w:space="0" w:color="auto"/>
      </w:divBdr>
    </w:div>
    <w:div w:id="266936403">
      <w:bodyDiv w:val="1"/>
      <w:marLeft w:val="0"/>
      <w:marRight w:val="0"/>
      <w:marTop w:val="0"/>
      <w:marBottom w:val="0"/>
      <w:divBdr>
        <w:top w:val="none" w:sz="0" w:space="0" w:color="auto"/>
        <w:left w:val="none" w:sz="0" w:space="0" w:color="auto"/>
        <w:bottom w:val="none" w:sz="0" w:space="0" w:color="auto"/>
        <w:right w:val="none" w:sz="0" w:space="0" w:color="auto"/>
      </w:divBdr>
    </w:div>
    <w:div w:id="268437030">
      <w:bodyDiv w:val="1"/>
      <w:marLeft w:val="0"/>
      <w:marRight w:val="0"/>
      <w:marTop w:val="0"/>
      <w:marBottom w:val="0"/>
      <w:divBdr>
        <w:top w:val="none" w:sz="0" w:space="0" w:color="auto"/>
        <w:left w:val="none" w:sz="0" w:space="0" w:color="auto"/>
        <w:bottom w:val="none" w:sz="0" w:space="0" w:color="auto"/>
        <w:right w:val="none" w:sz="0" w:space="0" w:color="auto"/>
      </w:divBdr>
    </w:div>
    <w:div w:id="275018361">
      <w:bodyDiv w:val="1"/>
      <w:marLeft w:val="0"/>
      <w:marRight w:val="0"/>
      <w:marTop w:val="0"/>
      <w:marBottom w:val="0"/>
      <w:divBdr>
        <w:top w:val="none" w:sz="0" w:space="0" w:color="auto"/>
        <w:left w:val="none" w:sz="0" w:space="0" w:color="auto"/>
        <w:bottom w:val="none" w:sz="0" w:space="0" w:color="auto"/>
        <w:right w:val="none" w:sz="0" w:space="0" w:color="auto"/>
      </w:divBdr>
    </w:div>
    <w:div w:id="298920146">
      <w:bodyDiv w:val="1"/>
      <w:marLeft w:val="0"/>
      <w:marRight w:val="0"/>
      <w:marTop w:val="0"/>
      <w:marBottom w:val="0"/>
      <w:divBdr>
        <w:top w:val="none" w:sz="0" w:space="0" w:color="auto"/>
        <w:left w:val="none" w:sz="0" w:space="0" w:color="auto"/>
        <w:bottom w:val="none" w:sz="0" w:space="0" w:color="auto"/>
        <w:right w:val="none" w:sz="0" w:space="0" w:color="auto"/>
      </w:divBdr>
    </w:div>
    <w:div w:id="341321405">
      <w:bodyDiv w:val="1"/>
      <w:marLeft w:val="0"/>
      <w:marRight w:val="0"/>
      <w:marTop w:val="0"/>
      <w:marBottom w:val="0"/>
      <w:divBdr>
        <w:top w:val="none" w:sz="0" w:space="0" w:color="auto"/>
        <w:left w:val="none" w:sz="0" w:space="0" w:color="auto"/>
        <w:bottom w:val="none" w:sz="0" w:space="0" w:color="auto"/>
        <w:right w:val="none" w:sz="0" w:space="0" w:color="auto"/>
      </w:divBdr>
    </w:div>
    <w:div w:id="383793667">
      <w:bodyDiv w:val="1"/>
      <w:marLeft w:val="0"/>
      <w:marRight w:val="0"/>
      <w:marTop w:val="0"/>
      <w:marBottom w:val="0"/>
      <w:divBdr>
        <w:top w:val="none" w:sz="0" w:space="0" w:color="auto"/>
        <w:left w:val="none" w:sz="0" w:space="0" w:color="auto"/>
        <w:bottom w:val="none" w:sz="0" w:space="0" w:color="auto"/>
        <w:right w:val="none" w:sz="0" w:space="0" w:color="auto"/>
      </w:divBdr>
    </w:div>
    <w:div w:id="386228905">
      <w:bodyDiv w:val="1"/>
      <w:marLeft w:val="0"/>
      <w:marRight w:val="0"/>
      <w:marTop w:val="0"/>
      <w:marBottom w:val="0"/>
      <w:divBdr>
        <w:top w:val="none" w:sz="0" w:space="0" w:color="auto"/>
        <w:left w:val="none" w:sz="0" w:space="0" w:color="auto"/>
        <w:bottom w:val="none" w:sz="0" w:space="0" w:color="auto"/>
        <w:right w:val="none" w:sz="0" w:space="0" w:color="auto"/>
      </w:divBdr>
    </w:div>
    <w:div w:id="390738109">
      <w:bodyDiv w:val="1"/>
      <w:marLeft w:val="0"/>
      <w:marRight w:val="0"/>
      <w:marTop w:val="0"/>
      <w:marBottom w:val="0"/>
      <w:divBdr>
        <w:top w:val="none" w:sz="0" w:space="0" w:color="auto"/>
        <w:left w:val="none" w:sz="0" w:space="0" w:color="auto"/>
        <w:bottom w:val="none" w:sz="0" w:space="0" w:color="auto"/>
        <w:right w:val="none" w:sz="0" w:space="0" w:color="auto"/>
      </w:divBdr>
      <w:divsChild>
        <w:div w:id="1330717922">
          <w:marLeft w:val="0"/>
          <w:marRight w:val="0"/>
          <w:marTop w:val="0"/>
          <w:marBottom w:val="0"/>
          <w:divBdr>
            <w:top w:val="none" w:sz="0" w:space="0" w:color="auto"/>
            <w:left w:val="none" w:sz="0" w:space="0" w:color="auto"/>
            <w:bottom w:val="none" w:sz="0" w:space="0" w:color="auto"/>
            <w:right w:val="none" w:sz="0" w:space="0" w:color="auto"/>
          </w:divBdr>
        </w:div>
      </w:divsChild>
    </w:div>
    <w:div w:id="399910281">
      <w:bodyDiv w:val="1"/>
      <w:marLeft w:val="0"/>
      <w:marRight w:val="0"/>
      <w:marTop w:val="0"/>
      <w:marBottom w:val="0"/>
      <w:divBdr>
        <w:top w:val="none" w:sz="0" w:space="0" w:color="auto"/>
        <w:left w:val="none" w:sz="0" w:space="0" w:color="auto"/>
        <w:bottom w:val="none" w:sz="0" w:space="0" w:color="auto"/>
        <w:right w:val="none" w:sz="0" w:space="0" w:color="auto"/>
      </w:divBdr>
    </w:div>
    <w:div w:id="457378790">
      <w:bodyDiv w:val="1"/>
      <w:marLeft w:val="0"/>
      <w:marRight w:val="0"/>
      <w:marTop w:val="0"/>
      <w:marBottom w:val="0"/>
      <w:divBdr>
        <w:top w:val="none" w:sz="0" w:space="0" w:color="auto"/>
        <w:left w:val="none" w:sz="0" w:space="0" w:color="auto"/>
        <w:bottom w:val="none" w:sz="0" w:space="0" w:color="auto"/>
        <w:right w:val="none" w:sz="0" w:space="0" w:color="auto"/>
      </w:divBdr>
    </w:div>
    <w:div w:id="467090563">
      <w:bodyDiv w:val="1"/>
      <w:marLeft w:val="0"/>
      <w:marRight w:val="0"/>
      <w:marTop w:val="0"/>
      <w:marBottom w:val="0"/>
      <w:divBdr>
        <w:top w:val="none" w:sz="0" w:space="0" w:color="auto"/>
        <w:left w:val="none" w:sz="0" w:space="0" w:color="auto"/>
        <w:bottom w:val="none" w:sz="0" w:space="0" w:color="auto"/>
        <w:right w:val="none" w:sz="0" w:space="0" w:color="auto"/>
      </w:divBdr>
      <w:divsChild>
        <w:div w:id="1081488817">
          <w:marLeft w:val="0"/>
          <w:marRight w:val="0"/>
          <w:marTop w:val="0"/>
          <w:marBottom w:val="0"/>
          <w:divBdr>
            <w:top w:val="none" w:sz="0" w:space="0" w:color="auto"/>
            <w:left w:val="none" w:sz="0" w:space="0" w:color="auto"/>
            <w:bottom w:val="none" w:sz="0" w:space="0" w:color="auto"/>
            <w:right w:val="none" w:sz="0" w:space="0" w:color="auto"/>
          </w:divBdr>
          <w:divsChild>
            <w:div w:id="1737047319">
              <w:marLeft w:val="0"/>
              <w:marRight w:val="0"/>
              <w:marTop w:val="0"/>
              <w:marBottom w:val="0"/>
              <w:divBdr>
                <w:top w:val="none" w:sz="0" w:space="0" w:color="auto"/>
                <w:left w:val="none" w:sz="0" w:space="0" w:color="auto"/>
                <w:bottom w:val="none" w:sz="0" w:space="0" w:color="auto"/>
                <w:right w:val="none" w:sz="0" w:space="0" w:color="auto"/>
              </w:divBdr>
              <w:divsChild>
                <w:div w:id="1545747209">
                  <w:marLeft w:val="0"/>
                  <w:marRight w:val="0"/>
                  <w:marTop w:val="0"/>
                  <w:marBottom w:val="0"/>
                  <w:divBdr>
                    <w:top w:val="none" w:sz="0" w:space="0" w:color="auto"/>
                    <w:left w:val="none" w:sz="0" w:space="0" w:color="auto"/>
                    <w:bottom w:val="none" w:sz="0" w:space="0" w:color="auto"/>
                    <w:right w:val="none" w:sz="0" w:space="0" w:color="auto"/>
                  </w:divBdr>
                  <w:divsChild>
                    <w:div w:id="832379224">
                      <w:marLeft w:val="0"/>
                      <w:marRight w:val="0"/>
                      <w:marTop w:val="0"/>
                      <w:marBottom w:val="0"/>
                      <w:divBdr>
                        <w:top w:val="none" w:sz="0" w:space="0" w:color="auto"/>
                        <w:left w:val="none" w:sz="0" w:space="0" w:color="auto"/>
                        <w:bottom w:val="none" w:sz="0" w:space="0" w:color="auto"/>
                        <w:right w:val="none" w:sz="0" w:space="0" w:color="auto"/>
                      </w:divBdr>
                      <w:divsChild>
                        <w:div w:id="780613948">
                          <w:marLeft w:val="0"/>
                          <w:marRight w:val="0"/>
                          <w:marTop w:val="0"/>
                          <w:marBottom w:val="0"/>
                          <w:divBdr>
                            <w:top w:val="none" w:sz="0" w:space="0" w:color="auto"/>
                            <w:left w:val="none" w:sz="0" w:space="0" w:color="auto"/>
                            <w:bottom w:val="none" w:sz="0" w:space="0" w:color="auto"/>
                            <w:right w:val="none" w:sz="0" w:space="0" w:color="auto"/>
                          </w:divBdr>
                        </w:div>
                        <w:div w:id="123798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905582">
          <w:marLeft w:val="0"/>
          <w:marRight w:val="0"/>
          <w:marTop w:val="0"/>
          <w:marBottom w:val="0"/>
          <w:divBdr>
            <w:top w:val="none" w:sz="0" w:space="0" w:color="auto"/>
            <w:left w:val="none" w:sz="0" w:space="0" w:color="auto"/>
            <w:bottom w:val="none" w:sz="0" w:space="0" w:color="auto"/>
            <w:right w:val="none" w:sz="0" w:space="0" w:color="auto"/>
          </w:divBdr>
          <w:divsChild>
            <w:div w:id="639505287">
              <w:marLeft w:val="0"/>
              <w:marRight w:val="0"/>
              <w:marTop w:val="0"/>
              <w:marBottom w:val="0"/>
              <w:divBdr>
                <w:top w:val="none" w:sz="0" w:space="0" w:color="auto"/>
                <w:left w:val="none" w:sz="0" w:space="0" w:color="auto"/>
                <w:bottom w:val="none" w:sz="0" w:space="0" w:color="auto"/>
                <w:right w:val="none" w:sz="0" w:space="0" w:color="auto"/>
              </w:divBdr>
              <w:divsChild>
                <w:div w:id="1681463472">
                  <w:marLeft w:val="0"/>
                  <w:marRight w:val="0"/>
                  <w:marTop w:val="0"/>
                  <w:marBottom w:val="0"/>
                  <w:divBdr>
                    <w:top w:val="none" w:sz="0" w:space="0" w:color="auto"/>
                    <w:left w:val="none" w:sz="0" w:space="0" w:color="auto"/>
                    <w:bottom w:val="none" w:sz="0" w:space="0" w:color="auto"/>
                    <w:right w:val="none" w:sz="0" w:space="0" w:color="auto"/>
                  </w:divBdr>
                  <w:divsChild>
                    <w:div w:id="2017804672">
                      <w:marLeft w:val="0"/>
                      <w:marRight w:val="0"/>
                      <w:marTop w:val="0"/>
                      <w:marBottom w:val="0"/>
                      <w:divBdr>
                        <w:top w:val="none" w:sz="0" w:space="0" w:color="auto"/>
                        <w:left w:val="none" w:sz="0" w:space="0" w:color="auto"/>
                        <w:bottom w:val="none" w:sz="0" w:space="0" w:color="auto"/>
                        <w:right w:val="none" w:sz="0" w:space="0" w:color="auto"/>
                      </w:divBdr>
                      <w:divsChild>
                        <w:div w:id="1525483652">
                          <w:marLeft w:val="0"/>
                          <w:marRight w:val="0"/>
                          <w:marTop w:val="0"/>
                          <w:marBottom w:val="0"/>
                          <w:divBdr>
                            <w:top w:val="none" w:sz="0" w:space="0" w:color="auto"/>
                            <w:left w:val="none" w:sz="0" w:space="0" w:color="auto"/>
                            <w:bottom w:val="none" w:sz="0" w:space="0" w:color="auto"/>
                            <w:right w:val="none" w:sz="0" w:space="0" w:color="auto"/>
                          </w:divBdr>
                        </w:div>
                        <w:div w:id="11707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961366">
          <w:marLeft w:val="0"/>
          <w:marRight w:val="0"/>
          <w:marTop w:val="0"/>
          <w:marBottom w:val="0"/>
          <w:divBdr>
            <w:top w:val="none" w:sz="0" w:space="0" w:color="auto"/>
            <w:left w:val="none" w:sz="0" w:space="0" w:color="auto"/>
            <w:bottom w:val="none" w:sz="0" w:space="0" w:color="auto"/>
            <w:right w:val="none" w:sz="0" w:space="0" w:color="auto"/>
          </w:divBdr>
          <w:divsChild>
            <w:div w:id="2088719989">
              <w:marLeft w:val="0"/>
              <w:marRight w:val="0"/>
              <w:marTop w:val="0"/>
              <w:marBottom w:val="0"/>
              <w:divBdr>
                <w:top w:val="none" w:sz="0" w:space="0" w:color="auto"/>
                <w:left w:val="none" w:sz="0" w:space="0" w:color="auto"/>
                <w:bottom w:val="none" w:sz="0" w:space="0" w:color="auto"/>
                <w:right w:val="none" w:sz="0" w:space="0" w:color="auto"/>
              </w:divBdr>
              <w:divsChild>
                <w:div w:id="745151380">
                  <w:marLeft w:val="0"/>
                  <w:marRight w:val="0"/>
                  <w:marTop w:val="0"/>
                  <w:marBottom w:val="0"/>
                  <w:divBdr>
                    <w:top w:val="none" w:sz="0" w:space="0" w:color="auto"/>
                    <w:left w:val="none" w:sz="0" w:space="0" w:color="auto"/>
                    <w:bottom w:val="none" w:sz="0" w:space="0" w:color="auto"/>
                    <w:right w:val="none" w:sz="0" w:space="0" w:color="auto"/>
                  </w:divBdr>
                  <w:divsChild>
                    <w:div w:id="1527255356">
                      <w:marLeft w:val="0"/>
                      <w:marRight w:val="0"/>
                      <w:marTop w:val="0"/>
                      <w:marBottom w:val="0"/>
                      <w:divBdr>
                        <w:top w:val="none" w:sz="0" w:space="0" w:color="auto"/>
                        <w:left w:val="none" w:sz="0" w:space="0" w:color="auto"/>
                        <w:bottom w:val="none" w:sz="0" w:space="0" w:color="auto"/>
                        <w:right w:val="none" w:sz="0" w:space="0" w:color="auto"/>
                      </w:divBdr>
                      <w:divsChild>
                        <w:div w:id="131992581">
                          <w:marLeft w:val="0"/>
                          <w:marRight w:val="0"/>
                          <w:marTop w:val="0"/>
                          <w:marBottom w:val="0"/>
                          <w:divBdr>
                            <w:top w:val="none" w:sz="0" w:space="0" w:color="auto"/>
                            <w:left w:val="none" w:sz="0" w:space="0" w:color="auto"/>
                            <w:bottom w:val="none" w:sz="0" w:space="0" w:color="auto"/>
                            <w:right w:val="none" w:sz="0" w:space="0" w:color="auto"/>
                          </w:divBdr>
                        </w:div>
                        <w:div w:id="60943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3622772">
      <w:bodyDiv w:val="1"/>
      <w:marLeft w:val="0"/>
      <w:marRight w:val="0"/>
      <w:marTop w:val="0"/>
      <w:marBottom w:val="0"/>
      <w:divBdr>
        <w:top w:val="none" w:sz="0" w:space="0" w:color="auto"/>
        <w:left w:val="none" w:sz="0" w:space="0" w:color="auto"/>
        <w:bottom w:val="none" w:sz="0" w:space="0" w:color="auto"/>
        <w:right w:val="none" w:sz="0" w:space="0" w:color="auto"/>
      </w:divBdr>
    </w:div>
    <w:div w:id="493569471">
      <w:bodyDiv w:val="1"/>
      <w:marLeft w:val="0"/>
      <w:marRight w:val="0"/>
      <w:marTop w:val="0"/>
      <w:marBottom w:val="0"/>
      <w:divBdr>
        <w:top w:val="none" w:sz="0" w:space="0" w:color="auto"/>
        <w:left w:val="none" w:sz="0" w:space="0" w:color="auto"/>
        <w:bottom w:val="none" w:sz="0" w:space="0" w:color="auto"/>
        <w:right w:val="none" w:sz="0" w:space="0" w:color="auto"/>
      </w:divBdr>
    </w:div>
    <w:div w:id="502933479">
      <w:bodyDiv w:val="1"/>
      <w:marLeft w:val="0"/>
      <w:marRight w:val="0"/>
      <w:marTop w:val="0"/>
      <w:marBottom w:val="0"/>
      <w:divBdr>
        <w:top w:val="none" w:sz="0" w:space="0" w:color="auto"/>
        <w:left w:val="none" w:sz="0" w:space="0" w:color="auto"/>
        <w:bottom w:val="none" w:sz="0" w:space="0" w:color="auto"/>
        <w:right w:val="none" w:sz="0" w:space="0" w:color="auto"/>
      </w:divBdr>
    </w:div>
    <w:div w:id="514347453">
      <w:bodyDiv w:val="1"/>
      <w:marLeft w:val="0"/>
      <w:marRight w:val="0"/>
      <w:marTop w:val="0"/>
      <w:marBottom w:val="0"/>
      <w:divBdr>
        <w:top w:val="none" w:sz="0" w:space="0" w:color="auto"/>
        <w:left w:val="none" w:sz="0" w:space="0" w:color="auto"/>
        <w:bottom w:val="none" w:sz="0" w:space="0" w:color="auto"/>
        <w:right w:val="none" w:sz="0" w:space="0" w:color="auto"/>
      </w:divBdr>
    </w:div>
    <w:div w:id="534973069">
      <w:bodyDiv w:val="1"/>
      <w:marLeft w:val="0"/>
      <w:marRight w:val="0"/>
      <w:marTop w:val="0"/>
      <w:marBottom w:val="0"/>
      <w:divBdr>
        <w:top w:val="none" w:sz="0" w:space="0" w:color="auto"/>
        <w:left w:val="none" w:sz="0" w:space="0" w:color="auto"/>
        <w:bottom w:val="none" w:sz="0" w:space="0" w:color="auto"/>
        <w:right w:val="none" w:sz="0" w:space="0" w:color="auto"/>
      </w:divBdr>
    </w:div>
    <w:div w:id="544684704">
      <w:bodyDiv w:val="1"/>
      <w:marLeft w:val="0"/>
      <w:marRight w:val="0"/>
      <w:marTop w:val="0"/>
      <w:marBottom w:val="0"/>
      <w:divBdr>
        <w:top w:val="none" w:sz="0" w:space="0" w:color="auto"/>
        <w:left w:val="none" w:sz="0" w:space="0" w:color="auto"/>
        <w:bottom w:val="none" w:sz="0" w:space="0" w:color="auto"/>
        <w:right w:val="none" w:sz="0" w:space="0" w:color="auto"/>
      </w:divBdr>
    </w:div>
    <w:div w:id="555706177">
      <w:bodyDiv w:val="1"/>
      <w:marLeft w:val="0"/>
      <w:marRight w:val="0"/>
      <w:marTop w:val="0"/>
      <w:marBottom w:val="0"/>
      <w:divBdr>
        <w:top w:val="none" w:sz="0" w:space="0" w:color="auto"/>
        <w:left w:val="none" w:sz="0" w:space="0" w:color="auto"/>
        <w:bottom w:val="none" w:sz="0" w:space="0" w:color="auto"/>
        <w:right w:val="none" w:sz="0" w:space="0" w:color="auto"/>
      </w:divBdr>
    </w:div>
    <w:div w:id="569463413">
      <w:bodyDiv w:val="1"/>
      <w:marLeft w:val="0"/>
      <w:marRight w:val="0"/>
      <w:marTop w:val="0"/>
      <w:marBottom w:val="0"/>
      <w:divBdr>
        <w:top w:val="none" w:sz="0" w:space="0" w:color="auto"/>
        <w:left w:val="none" w:sz="0" w:space="0" w:color="auto"/>
        <w:bottom w:val="none" w:sz="0" w:space="0" w:color="auto"/>
        <w:right w:val="none" w:sz="0" w:space="0" w:color="auto"/>
      </w:divBdr>
    </w:div>
    <w:div w:id="589045972">
      <w:bodyDiv w:val="1"/>
      <w:marLeft w:val="0"/>
      <w:marRight w:val="0"/>
      <w:marTop w:val="0"/>
      <w:marBottom w:val="0"/>
      <w:divBdr>
        <w:top w:val="none" w:sz="0" w:space="0" w:color="auto"/>
        <w:left w:val="none" w:sz="0" w:space="0" w:color="auto"/>
        <w:bottom w:val="none" w:sz="0" w:space="0" w:color="auto"/>
        <w:right w:val="none" w:sz="0" w:space="0" w:color="auto"/>
      </w:divBdr>
    </w:div>
    <w:div w:id="604923112">
      <w:bodyDiv w:val="1"/>
      <w:marLeft w:val="0"/>
      <w:marRight w:val="0"/>
      <w:marTop w:val="0"/>
      <w:marBottom w:val="0"/>
      <w:divBdr>
        <w:top w:val="none" w:sz="0" w:space="0" w:color="auto"/>
        <w:left w:val="none" w:sz="0" w:space="0" w:color="auto"/>
        <w:bottom w:val="none" w:sz="0" w:space="0" w:color="auto"/>
        <w:right w:val="none" w:sz="0" w:space="0" w:color="auto"/>
      </w:divBdr>
    </w:div>
    <w:div w:id="606667910">
      <w:bodyDiv w:val="1"/>
      <w:marLeft w:val="0"/>
      <w:marRight w:val="0"/>
      <w:marTop w:val="0"/>
      <w:marBottom w:val="0"/>
      <w:divBdr>
        <w:top w:val="none" w:sz="0" w:space="0" w:color="auto"/>
        <w:left w:val="none" w:sz="0" w:space="0" w:color="auto"/>
        <w:bottom w:val="none" w:sz="0" w:space="0" w:color="auto"/>
        <w:right w:val="none" w:sz="0" w:space="0" w:color="auto"/>
      </w:divBdr>
    </w:div>
    <w:div w:id="615257402">
      <w:bodyDiv w:val="1"/>
      <w:marLeft w:val="0"/>
      <w:marRight w:val="0"/>
      <w:marTop w:val="0"/>
      <w:marBottom w:val="0"/>
      <w:divBdr>
        <w:top w:val="none" w:sz="0" w:space="0" w:color="auto"/>
        <w:left w:val="none" w:sz="0" w:space="0" w:color="auto"/>
        <w:bottom w:val="none" w:sz="0" w:space="0" w:color="auto"/>
        <w:right w:val="none" w:sz="0" w:space="0" w:color="auto"/>
      </w:divBdr>
    </w:div>
    <w:div w:id="619529832">
      <w:bodyDiv w:val="1"/>
      <w:marLeft w:val="0"/>
      <w:marRight w:val="0"/>
      <w:marTop w:val="0"/>
      <w:marBottom w:val="0"/>
      <w:divBdr>
        <w:top w:val="none" w:sz="0" w:space="0" w:color="auto"/>
        <w:left w:val="none" w:sz="0" w:space="0" w:color="auto"/>
        <w:bottom w:val="none" w:sz="0" w:space="0" w:color="auto"/>
        <w:right w:val="none" w:sz="0" w:space="0" w:color="auto"/>
      </w:divBdr>
    </w:div>
    <w:div w:id="625156901">
      <w:bodyDiv w:val="1"/>
      <w:marLeft w:val="0"/>
      <w:marRight w:val="0"/>
      <w:marTop w:val="0"/>
      <w:marBottom w:val="0"/>
      <w:divBdr>
        <w:top w:val="none" w:sz="0" w:space="0" w:color="auto"/>
        <w:left w:val="none" w:sz="0" w:space="0" w:color="auto"/>
        <w:bottom w:val="none" w:sz="0" w:space="0" w:color="auto"/>
        <w:right w:val="none" w:sz="0" w:space="0" w:color="auto"/>
      </w:divBdr>
    </w:div>
    <w:div w:id="634723697">
      <w:bodyDiv w:val="1"/>
      <w:marLeft w:val="0"/>
      <w:marRight w:val="0"/>
      <w:marTop w:val="0"/>
      <w:marBottom w:val="0"/>
      <w:divBdr>
        <w:top w:val="none" w:sz="0" w:space="0" w:color="auto"/>
        <w:left w:val="none" w:sz="0" w:space="0" w:color="auto"/>
        <w:bottom w:val="none" w:sz="0" w:space="0" w:color="auto"/>
        <w:right w:val="none" w:sz="0" w:space="0" w:color="auto"/>
      </w:divBdr>
    </w:div>
    <w:div w:id="657879482">
      <w:bodyDiv w:val="1"/>
      <w:marLeft w:val="0"/>
      <w:marRight w:val="0"/>
      <w:marTop w:val="0"/>
      <w:marBottom w:val="0"/>
      <w:divBdr>
        <w:top w:val="none" w:sz="0" w:space="0" w:color="auto"/>
        <w:left w:val="none" w:sz="0" w:space="0" w:color="auto"/>
        <w:bottom w:val="none" w:sz="0" w:space="0" w:color="auto"/>
        <w:right w:val="none" w:sz="0" w:space="0" w:color="auto"/>
      </w:divBdr>
    </w:div>
    <w:div w:id="766314025">
      <w:bodyDiv w:val="1"/>
      <w:marLeft w:val="0"/>
      <w:marRight w:val="0"/>
      <w:marTop w:val="0"/>
      <w:marBottom w:val="0"/>
      <w:divBdr>
        <w:top w:val="none" w:sz="0" w:space="0" w:color="auto"/>
        <w:left w:val="none" w:sz="0" w:space="0" w:color="auto"/>
        <w:bottom w:val="none" w:sz="0" w:space="0" w:color="auto"/>
        <w:right w:val="none" w:sz="0" w:space="0" w:color="auto"/>
      </w:divBdr>
    </w:div>
    <w:div w:id="772016184">
      <w:bodyDiv w:val="1"/>
      <w:marLeft w:val="0"/>
      <w:marRight w:val="0"/>
      <w:marTop w:val="0"/>
      <w:marBottom w:val="0"/>
      <w:divBdr>
        <w:top w:val="none" w:sz="0" w:space="0" w:color="auto"/>
        <w:left w:val="none" w:sz="0" w:space="0" w:color="auto"/>
        <w:bottom w:val="none" w:sz="0" w:space="0" w:color="auto"/>
        <w:right w:val="none" w:sz="0" w:space="0" w:color="auto"/>
      </w:divBdr>
    </w:div>
    <w:div w:id="776799964">
      <w:bodyDiv w:val="1"/>
      <w:marLeft w:val="0"/>
      <w:marRight w:val="0"/>
      <w:marTop w:val="0"/>
      <w:marBottom w:val="0"/>
      <w:divBdr>
        <w:top w:val="none" w:sz="0" w:space="0" w:color="auto"/>
        <w:left w:val="none" w:sz="0" w:space="0" w:color="auto"/>
        <w:bottom w:val="none" w:sz="0" w:space="0" w:color="auto"/>
        <w:right w:val="none" w:sz="0" w:space="0" w:color="auto"/>
      </w:divBdr>
    </w:div>
    <w:div w:id="798256368">
      <w:bodyDiv w:val="1"/>
      <w:marLeft w:val="0"/>
      <w:marRight w:val="0"/>
      <w:marTop w:val="0"/>
      <w:marBottom w:val="0"/>
      <w:divBdr>
        <w:top w:val="none" w:sz="0" w:space="0" w:color="auto"/>
        <w:left w:val="none" w:sz="0" w:space="0" w:color="auto"/>
        <w:bottom w:val="none" w:sz="0" w:space="0" w:color="auto"/>
        <w:right w:val="none" w:sz="0" w:space="0" w:color="auto"/>
      </w:divBdr>
    </w:div>
    <w:div w:id="811557645">
      <w:bodyDiv w:val="1"/>
      <w:marLeft w:val="0"/>
      <w:marRight w:val="0"/>
      <w:marTop w:val="0"/>
      <w:marBottom w:val="0"/>
      <w:divBdr>
        <w:top w:val="none" w:sz="0" w:space="0" w:color="auto"/>
        <w:left w:val="none" w:sz="0" w:space="0" w:color="auto"/>
        <w:bottom w:val="none" w:sz="0" w:space="0" w:color="auto"/>
        <w:right w:val="none" w:sz="0" w:space="0" w:color="auto"/>
      </w:divBdr>
    </w:div>
    <w:div w:id="818352436">
      <w:bodyDiv w:val="1"/>
      <w:marLeft w:val="0"/>
      <w:marRight w:val="0"/>
      <w:marTop w:val="0"/>
      <w:marBottom w:val="0"/>
      <w:divBdr>
        <w:top w:val="none" w:sz="0" w:space="0" w:color="auto"/>
        <w:left w:val="none" w:sz="0" w:space="0" w:color="auto"/>
        <w:bottom w:val="none" w:sz="0" w:space="0" w:color="auto"/>
        <w:right w:val="none" w:sz="0" w:space="0" w:color="auto"/>
      </w:divBdr>
    </w:div>
    <w:div w:id="835262870">
      <w:bodyDiv w:val="1"/>
      <w:marLeft w:val="0"/>
      <w:marRight w:val="0"/>
      <w:marTop w:val="0"/>
      <w:marBottom w:val="0"/>
      <w:divBdr>
        <w:top w:val="none" w:sz="0" w:space="0" w:color="auto"/>
        <w:left w:val="none" w:sz="0" w:space="0" w:color="auto"/>
        <w:bottom w:val="none" w:sz="0" w:space="0" w:color="auto"/>
        <w:right w:val="none" w:sz="0" w:space="0" w:color="auto"/>
      </w:divBdr>
    </w:div>
    <w:div w:id="857154956">
      <w:bodyDiv w:val="1"/>
      <w:marLeft w:val="0"/>
      <w:marRight w:val="0"/>
      <w:marTop w:val="0"/>
      <w:marBottom w:val="0"/>
      <w:divBdr>
        <w:top w:val="none" w:sz="0" w:space="0" w:color="auto"/>
        <w:left w:val="none" w:sz="0" w:space="0" w:color="auto"/>
        <w:bottom w:val="none" w:sz="0" w:space="0" w:color="auto"/>
        <w:right w:val="none" w:sz="0" w:space="0" w:color="auto"/>
      </w:divBdr>
    </w:div>
    <w:div w:id="885944481">
      <w:bodyDiv w:val="1"/>
      <w:marLeft w:val="0"/>
      <w:marRight w:val="0"/>
      <w:marTop w:val="0"/>
      <w:marBottom w:val="0"/>
      <w:divBdr>
        <w:top w:val="none" w:sz="0" w:space="0" w:color="auto"/>
        <w:left w:val="none" w:sz="0" w:space="0" w:color="auto"/>
        <w:bottom w:val="none" w:sz="0" w:space="0" w:color="auto"/>
        <w:right w:val="none" w:sz="0" w:space="0" w:color="auto"/>
      </w:divBdr>
    </w:div>
    <w:div w:id="914631792">
      <w:bodyDiv w:val="1"/>
      <w:marLeft w:val="0"/>
      <w:marRight w:val="0"/>
      <w:marTop w:val="0"/>
      <w:marBottom w:val="0"/>
      <w:divBdr>
        <w:top w:val="none" w:sz="0" w:space="0" w:color="auto"/>
        <w:left w:val="none" w:sz="0" w:space="0" w:color="auto"/>
        <w:bottom w:val="none" w:sz="0" w:space="0" w:color="auto"/>
        <w:right w:val="none" w:sz="0" w:space="0" w:color="auto"/>
      </w:divBdr>
    </w:div>
    <w:div w:id="931547622">
      <w:bodyDiv w:val="1"/>
      <w:marLeft w:val="0"/>
      <w:marRight w:val="0"/>
      <w:marTop w:val="0"/>
      <w:marBottom w:val="0"/>
      <w:divBdr>
        <w:top w:val="none" w:sz="0" w:space="0" w:color="auto"/>
        <w:left w:val="none" w:sz="0" w:space="0" w:color="auto"/>
        <w:bottom w:val="none" w:sz="0" w:space="0" w:color="auto"/>
        <w:right w:val="none" w:sz="0" w:space="0" w:color="auto"/>
      </w:divBdr>
    </w:div>
    <w:div w:id="942735877">
      <w:bodyDiv w:val="1"/>
      <w:marLeft w:val="0"/>
      <w:marRight w:val="0"/>
      <w:marTop w:val="0"/>
      <w:marBottom w:val="0"/>
      <w:divBdr>
        <w:top w:val="none" w:sz="0" w:space="0" w:color="auto"/>
        <w:left w:val="none" w:sz="0" w:space="0" w:color="auto"/>
        <w:bottom w:val="none" w:sz="0" w:space="0" w:color="auto"/>
        <w:right w:val="none" w:sz="0" w:space="0" w:color="auto"/>
      </w:divBdr>
    </w:div>
    <w:div w:id="971208354">
      <w:bodyDiv w:val="1"/>
      <w:marLeft w:val="0"/>
      <w:marRight w:val="0"/>
      <w:marTop w:val="0"/>
      <w:marBottom w:val="0"/>
      <w:divBdr>
        <w:top w:val="none" w:sz="0" w:space="0" w:color="auto"/>
        <w:left w:val="none" w:sz="0" w:space="0" w:color="auto"/>
        <w:bottom w:val="none" w:sz="0" w:space="0" w:color="auto"/>
        <w:right w:val="none" w:sz="0" w:space="0" w:color="auto"/>
      </w:divBdr>
    </w:div>
    <w:div w:id="990065476">
      <w:bodyDiv w:val="1"/>
      <w:marLeft w:val="0"/>
      <w:marRight w:val="0"/>
      <w:marTop w:val="0"/>
      <w:marBottom w:val="0"/>
      <w:divBdr>
        <w:top w:val="none" w:sz="0" w:space="0" w:color="auto"/>
        <w:left w:val="none" w:sz="0" w:space="0" w:color="auto"/>
        <w:bottom w:val="none" w:sz="0" w:space="0" w:color="auto"/>
        <w:right w:val="none" w:sz="0" w:space="0" w:color="auto"/>
      </w:divBdr>
    </w:div>
    <w:div w:id="990789269">
      <w:bodyDiv w:val="1"/>
      <w:marLeft w:val="0"/>
      <w:marRight w:val="0"/>
      <w:marTop w:val="0"/>
      <w:marBottom w:val="0"/>
      <w:divBdr>
        <w:top w:val="none" w:sz="0" w:space="0" w:color="auto"/>
        <w:left w:val="none" w:sz="0" w:space="0" w:color="auto"/>
        <w:bottom w:val="none" w:sz="0" w:space="0" w:color="auto"/>
        <w:right w:val="none" w:sz="0" w:space="0" w:color="auto"/>
      </w:divBdr>
    </w:div>
    <w:div w:id="1015574715">
      <w:bodyDiv w:val="1"/>
      <w:marLeft w:val="0"/>
      <w:marRight w:val="0"/>
      <w:marTop w:val="0"/>
      <w:marBottom w:val="0"/>
      <w:divBdr>
        <w:top w:val="none" w:sz="0" w:space="0" w:color="auto"/>
        <w:left w:val="none" w:sz="0" w:space="0" w:color="auto"/>
        <w:bottom w:val="none" w:sz="0" w:space="0" w:color="auto"/>
        <w:right w:val="none" w:sz="0" w:space="0" w:color="auto"/>
      </w:divBdr>
    </w:div>
    <w:div w:id="1021518520">
      <w:bodyDiv w:val="1"/>
      <w:marLeft w:val="0"/>
      <w:marRight w:val="0"/>
      <w:marTop w:val="0"/>
      <w:marBottom w:val="0"/>
      <w:divBdr>
        <w:top w:val="none" w:sz="0" w:space="0" w:color="auto"/>
        <w:left w:val="none" w:sz="0" w:space="0" w:color="auto"/>
        <w:bottom w:val="none" w:sz="0" w:space="0" w:color="auto"/>
        <w:right w:val="none" w:sz="0" w:space="0" w:color="auto"/>
      </w:divBdr>
    </w:div>
    <w:div w:id="1037655584">
      <w:bodyDiv w:val="1"/>
      <w:marLeft w:val="0"/>
      <w:marRight w:val="0"/>
      <w:marTop w:val="0"/>
      <w:marBottom w:val="0"/>
      <w:divBdr>
        <w:top w:val="none" w:sz="0" w:space="0" w:color="auto"/>
        <w:left w:val="none" w:sz="0" w:space="0" w:color="auto"/>
        <w:bottom w:val="none" w:sz="0" w:space="0" w:color="auto"/>
        <w:right w:val="none" w:sz="0" w:space="0" w:color="auto"/>
      </w:divBdr>
    </w:div>
    <w:div w:id="1047605557">
      <w:bodyDiv w:val="1"/>
      <w:marLeft w:val="0"/>
      <w:marRight w:val="0"/>
      <w:marTop w:val="0"/>
      <w:marBottom w:val="0"/>
      <w:divBdr>
        <w:top w:val="none" w:sz="0" w:space="0" w:color="auto"/>
        <w:left w:val="none" w:sz="0" w:space="0" w:color="auto"/>
        <w:bottom w:val="none" w:sz="0" w:space="0" w:color="auto"/>
        <w:right w:val="none" w:sz="0" w:space="0" w:color="auto"/>
      </w:divBdr>
    </w:div>
    <w:div w:id="1054308602">
      <w:bodyDiv w:val="1"/>
      <w:marLeft w:val="0"/>
      <w:marRight w:val="0"/>
      <w:marTop w:val="0"/>
      <w:marBottom w:val="0"/>
      <w:divBdr>
        <w:top w:val="none" w:sz="0" w:space="0" w:color="auto"/>
        <w:left w:val="none" w:sz="0" w:space="0" w:color="auto"/>
        <w:bottom w:val="none" w:sz="0" w:space="0" w:color="auto"/>
        <w:right w:val="none" w:sz="0" w:space="0" w:color="auto"/>
      </w:divBdr>
    </w:div>
    <w:div w:id="1058671566">
      <w:bodyDiv w:val="1"/>
      <w:marLeft w:val="0"/>
      <w:marRight w:val="0"/>
      <w:marTop w:val="0"/>
      <w:marBottom w:val="0"/>
      <w:divBdr>
        <w:top w:val="none" w:sz="0" w:space="0" w:color="auto"/>
        <w:left w:val="none" w:sz="0" w:space="0" w:color="auto"/>
        <w:bottom w:val="none" w:sz="0" w:space="0" w:color="auto"/>
        <w:right w:val="none" w:sz="0" w:space="0" w:color="auto"/>
      </w:divBdr>
    </w:div>
    <w:div w:id="1058750024">
      <w:bodyDiv w:val="1"/>
      <w:marLeft w:val="0"/>
      <w:marRight w:val="0"/>
      <w:marTop w:val="0"/>
      <w:marBottom w:val="0"/>
      <w:divBdr>
        <w:top w:val="none" w:sz="0" w:space="0" w:color="auto"/>
        <w:left w:val="none" w:sz="0" w:space="0" w:color="auto"/>
        <w:bottom w:val="none" w:sz="0" w:space="0" w:color="auto"/>
        <w:right w:val="none" w:sz="0" w:space="0" w:color="auto"/>
      </w:divBdr>
    </w:div>
    <w:div w:id="1067144809">
      <w:bodyDiv w:val="1"/>
      <w:marLeft w:val="0"/>
      <w:marRight w:val="0"/>
      <w:marTop w:val="0"/>
      <w:marBottom w:val="0"/>
      <w:divBdr>
        <w:top w:val="none" w:sz="0" w:space="0" w:color="auto"/>
        <w:left w:val="none" w:sz="0" w:space="0" w:color="auto"/>
        <w:bottom w:val="none" w:sz="0" w:space="0" w:color="auto"/>
        <w:right w:val="none" w:sz="0" w:space="0" w:color="auto"/>
      </w:divBdr>
    </w:div>
    <w:div w:id="1074082704">
      <w:bodyDiv w:val="1"/>
      <w:marLeft w:val="0"/>
      <w:marRight w:val="0"/>
      <w:marTop w:val="0"/>
      <w:marBottom w:val="0"/>
      <w:divBdr>
        <w:top w:val="none" w:sz="0" w:space="0" w:color="auto"/>
        <w:left w:val="none" w:sz="0" w:space="0" w:color="auto"/>
        <w:bottom w:val="none" w:sz="0" w:space="0" w:color="auto"/>
        <w:right w:val="none" w:sz="0" w:space="0" w:color="auto"/>
      </w:divBdr>
    </w:div>
    <w:div w:id="1076392696">
      <w:bodyDiv w:val="1"/>
      <w:marLeft w:val="0"/>
      <w:marRight w:val="0"/>
      <w:marTop w:val="0"/>
      <w:marBottom w:val="0"/>
      <w:divBdr>
        <w:top w:val="none" w:sz="0" w:space="0" w:color="auto"/>
        <w:left w:val="none" w:sz="0" w:space="0" w:color="auto"/>
        <w:bottom w:val="none" w:sz="0" w:space="0" w:color="auto"/>
        <w:right w:val="none" w:sz="0" w:space="0" w:color="auto"/>
      </w:divBdr>
    </w:div>
    <w:div w:id="1089539234">
      <w:bodyDiv w:val="1"/>
      <w:marLeft w:val="0"/>
      <w:marRight w:val="0"/>
      <w:marTop w:val="0"/>
      <w:marBottom w:val="0"/>
      <w:divBdr>
        <w:top w:val="none" w:sz="0" w:space="0" w:color="auto"/>
        <w:left w:val="none" w:sz="0" w:space="0" w:color="auto"/>
        <w:bottom w:val="none" w:sz="0" w:space="0" w:color="auto"/>
        <w:right w:val="none" w:sz="0" w:space="0" w:color="auto"/>
      </w:divBdr>
    </w:div>
    <w:div w:id="1203786532">
      <w:bodyDiv w:val="1"/>
      <w:marLeft w:val="0"/>
      <w:marRight w:val="0"/>
      <w:marTop w:val="0"/>
      <w:marBottom w:val="0"/>
      <w:divBdr>
        <w:top w:val="none" w:sz="0" w:space="0" w:color="auto"/>
        <w:left w:val="none" w:sz="0" w:space="0" w:color="auto"/>
        <w:bottom w:val="none" w:sz="0" w:space="0" w:color="auto"/>
        <w:right w:val="none" w:sz="0" w:space="0" w:color="auto"/>
      </w:divBdr>
    </w:div>
    <w:div w:id="1204175537">
      <w:bodyDiv w:val="1"/>
      <w:marLeft w:val="0"/>
      <w:marRight w:val="0"/>
      <w:marTop w:val="0"/>
      <w:marBottom w:val="0"/>
      <w:divBdr>
        <w:top w:val="none" w:sz="0" w:space="0" w:color="auto"/>
        <w:left w:val="none" w:sz="0" w:space="0" w:color="auto"/>
        <w:bottom w:val="none" w:sz="0" w:space="0" w:color="auto"/>
        <w:right w:val="none" w:sz="0" w:space="0" w:color="auto"/>
      </w:divBdr>
    </w:div>
    <w:div w:id="1214923664">
      <w:bodyDiv w:val="1"/>
      <w:marLeft w:val="0"/>
      <w:marRight w:val="0"/>
      <w:marTop w:val="0"/>
      <w:marBottom w:val="0"/>
      <w:divBdr>
        <w:top w:val="none" w:sz="0" w:space="0" w:color="auto"/>
        <w:left w:val="none" w:sz="0" w:space="0" w:color="auto"/>
        <w:bottom w:val="none" w:sz="0" w:space="0" w:color="auto"/>
        <w:right w:val="none" w:sz="0" w:space="0" w:color="auto"/>
      </w:divBdr>
    </w:div>
    <w:div w:id="1227256100">
      <w:bodyDiv w:val="1"/>
      <w:marLeft w:val="0"/>
      <w:marRight w:val="0"/>
      <w:marTop w:val="0"/>
      <w:marBottom w:val="0"/>
      <w:divBdr>
        <w:top w:val="none" w:sz="0" w:space="0" w:color="auto"/>
        <w:left w:val="none" w:sz="0" w:space="0" w:color="auto"/>
        <w:bottom w:val="none" w:sz="0" w:space="0" w:color="auto"/>
        <w:right w:val="none" w:sz="0" w:space="0" w:color="auto"/>
      </w:divBdr>
    </w:div>
    <w:div w:id="1233660103">
      <w:bodyDiv w:val="1"/>
      <w:marLeft w:val="0"/>
      <w:marRight w:val="0"/>
      <w:marTop w:val="0"/>
      <w:marBottom w:val="0"/>
      <w:divBdr>
        <w:top w:val="none" w:sz="0" w:space="0" w:color="auto"/>
        <w:left w:val="none" w:sz="0" w:space="0" w:color="auto"/>
        <w:bottom w:val="none" w:sz="0" w:space="0" w:color="auto"/>
        <w:right w:val="none" w:sz="0" w:space="0" w:color="auto"/>
      </w:divBdr>
    </w:div>
    <w:div w:id="1235240460">
      <w:bodyDiv w:val="1"/>
      <w:marLeft w:val="0"/>
      <w:marRight w:val="0"/>
      <w:marTop w:val="0"/>
      <w:marBottom w:val="0"/>
      <w:divBdr>
        <w:top w:val="none" w:sz="0" w:space="0" w:color="auto"/>
        <w:left w:val="none" w:sz="0" w:space="0" w:color="auto"/>
        <w:bottom w:val="none" w:sz="0" w:space="0" w:color="auto"/>
        <w:right w:val="none" w:sz="0" w:space="0" w:color="auto"/>
      </w:divBdr>
    </w:div>
    <w:div w:id="1248735455">
      <w:bodyDiv w:val="1"/>
      <w:marLeft w:val="0"/>
      <w:marRight w:val="0"/>
      <w:marTop w:val="0"/>
      <w:marBottom w:val="0"/>
      <w:divBdr>
        <w:top w:val="none" w:sz="0" w:space="0" w:color="auto"/>
        <w:left w:val="none" w:sz="0" w:space="0" w:color="auto"/>
        <w:bottom w:val="none" w:sz="0" w:space="0" w:color="auto"/>
        <w:right w:val="none" w:sz="0" w:space="0" w:color="auto"/>
      </w:divBdr>
    </w:div>
    <w:div w:id="1253473564">
      <w:bodyDiv w:val="1"/>
      <w:marLeft w:val="0"/>
      <w:marRight w:val="0"/>
      <w:marTop w:val="0"/>
      <w:marBottom w:val="0"/>
      <w:divBdr>
        <w:top w:val="none" w:sz="0" w:space="0" w:color="auto"/>
        <w:left w:val="none" w:sz="0" w:space="0" w:color="auto"/>
        <w:bottom w:val="none" w:sz="0" w:space="0" w:color="auto"/>
        <w:right w:val="none" w:sz="0" w:space="0" w:color="auto"/>
      </w:divBdr>
    </w:div>
    <w:div w:id="1313942946">
      <w:bodyDiv w:val="1"/>
      <w:marLeft w:val="0"/>
      <w:marRight w:val="0"/>
      <w:marTop w:val="0"/>
      <w:marBottom w:val="0"/>
      <w:divBdr>
        <w:top w:val="none" w:sz="0" w:space="0" w:color="auto"/>
        <w:left w:val="none" w:sz="0" w:space="0" w:color="auto"/>
        <w:bottom w:val="none" w:sz="0" w:space="0" w:color="auto"/>
        <w:right w:val="none" w:sz="0" w:space="0" w:color="auto"/>
      </w:divBdr>
    </w:div>
    <w:div w:id="1314943855">
      <w:bodyDiv w:val="1"/>
      <w:marLeft w:val="0"/>
      <w:marRight w:val="0"/>
      <w:marTop w:val="0"/>
      <w:marBottom w:val="0"/>
      <w:divBdr>
        <w:top w:val="none" w:sz="0" w:space="0" w:color="auto"/>
        <w:left w:val="none" w:sz="0" w:space="0" w:color="auto"/>
        <w:bottom w:val="none" w:sz="0" w:space="0" w:color="auto"/>
        <w:right w:val="none" w:sz="0" w:space="0" w:color="auto"/>
      </w:divBdr>
    </w:div>
    <w:div w:id="1355808981">
      <w:bodyDiv w:val="1"/>
      <w:marLeft w:val="0"/>
      <w:marRight w:val="0"/>
      <w:marTop w:val="0"/>
      <w:marBottom w:val="0"/>
      <w:divBdr>
        <w:top w:val="none" w:sz="0" w:space="0" w:color="auto"/>
        <w:left w:val="none" w:sz="0" w:space="0" w:color="auto"/>
        <w:bottom w:val="none" w:sz="0" w:space="0" w:color="auto"/>
        <w:right w:val="none" w:sz="0" w:space="0" w:color="auto"/>
      </w:divBdr>
    </w:div>
    <w:div w:id="1370181549">
      <w:bodyDiv w:val="1"/>
      <w:marLeft w:val="0"/>
      <w:marRight w:val="0"/>
      <w:marTop w:val="0"/>
      <w:marBottom w:val="0"/>
      <w:divBdr>
        <w:top w:val="none" w:sz="0" w:space="0" w:color="auto"/>
        <w:left w:val="none" w:sz="0" w:space="0" w:color="auto"/>
        <w:bottom w:val="none" w:sz="0" w:space="0" w:color="auto"/>
        <w:right w:val="none" w:sz="0" w:space="0" w:color="auto"/>
      </w:divBdr>
    </w:div>
    <w:div w:id="1410074935">
      <w:bodyDiv w:val="1"/>
      <w:marLeft w:val="0"/>
      <w:marRight w:val="0"/>
      <w:marTop w:val="0"/>
      <w:marBottom w:val="0"/>
      <w:divBdr>
        <w:top w:val="none" w:sz="0" w:space="0" w:color="auto"/>
        <w:left w:val="none" w:sz="0" w:space="0" w:color="auto"/>
        <w:bottom w:val="none" w:sz="0" w:space="0" w:color="auto"/>
        <w:right w:val="none" w:sz="0" w:space="0" w:color="auto"/>
      </w:divBdr>
    </w:div>
    <w:div w:id="1425806603">
      <w:bodyDiv w:val="1"/>
      <w:marLeft w:val="0"/>
      <w:marRight w:val="0"/>
      <w:marTop w:val="0"/>
      <w:marBottom w:val="0"/>
      <w:divBdr>
        <w:top w:val="none" w:sz="0" w:space="0" w:color="auto"/>
        <w:left w:val="none" w:sz="0" w:space="0" w:color="auto"/>
        <w:bottom w:val="none" w:sz="0" w:space="0" w:color="auto"/>
        <w:right w:val="none" w:sz="0" w:space="0" w:color="auto"/>
      </w:divBdr>
    </w:div>
    <w:div w:id="1427074259">
      <w:bodyDiv w:val="1"/>
      <w:marLeft w:val="0"/>
      <w:marRight w:val="0"/>
      <w:marTop w:val="0"/>
      <w:marBottom w:val="0"/>
      <w:divBdr>
        <w:top w:val="none" w:sz="0" w:space="0" w:color="auto"/>
        <w:left w:val="none" w:sz="0" w:space="0" w:color="auto"/>
        <w:bottom w:val="none" w:sz="0" w:space="0" w:color="auto"/>
        <w:right w:val="none" w:sz="0" w:space="0" w:color="auto"/>
      </w:divBdr>
    </w:div>
    <w:div w:id="1444304341">
      <w:bodyDiv w:val="1"/>
      <w:marLeft w:val="0"/>
      <w:marRight w:val="0"/>
      <w:marTop w:val="0"/>
      <w:marBottom w:val="0"/>
      <w:divBdr>
        <w:top w:val="none" w:sz="0" w:space="0" w:color="auto"/>
        <w:left w:val="none" w:sz="0" w:space="0" w:color="auto"/>
        <w:bottom w:val="none" w:sz="0" w:space="0" w:color="auto"/>
        <w:right w:val="none" w:sz="0" w:space="0" w:color="auto"/>
      </w:divBdr>
    </w:div>
    <w:div w:id="1466193232">
      <w:bodyDiv w:val="1"/>
      <w:marLeft w:val="0"/>
      <w:marRight w:val="0"/>
      <w:marTop w:val="0"/>
      <w:marBottom w:val="0"/>
      <w:divBdr>
        <w:top w:val="none" w:sz="0" w:space="0" w:color="auto"/>
        <w:left w:val="none" w:sz="0" w:space="0" w:color="auto"/>
        <w:bottom w:val="none" w:sz="0" w:space="0" w:color="auto"/>
        <w:right w:val="none" w:sz="0" w:space="0" w:color="auto"/>
      </w:divBdr>
    </w:div>
    <w:div w:id="1468936881">
      <w:bodyDiv w:val="1"/>
      <w:marLeft w:val="0"/>
      <w:marRight w:val="0"/>
      <w:marTop w:val="0"/>
      <w:marBottom w:val="0"/>
      <w:divBdr>
        <w:top w:val="none" w:sz="0" w:space="0" w:color="auto"/>
        <w:left w:val="none" w:sz="0" w:space="0" w:color="auto"/>
        <w:bottom w:val="none" w:sz="0" w:space="0" w:color="auto"/>
        <w:right w:val="none" w:sz="0" w:space="0" w:color="auto"/>
      </w:divBdr>
      <w:divsChild>
        <w:div w:id="93093852">
          <w:marLeft w:val="0"/>
          <w:marRight w:val="0"/>
          <w:marTop w:val="0"/>
          <w:marBottom w:val="0"/>
          <w:divBdr>
            <w:top w:val="none" w:sz="0" w:space="0" w:color="auto"/>
            <w:left w:val="none" w:sz="0" w:space="0" w:color="auto"/>
            <w:bottom w:val="none" w:sz="0" w:space="0" w:color="auto"/>
            <w:right w:val="none" w:sz="0" w:space="0" w:color="auto"/>
          </w:divBdr>
          <w:divsChild>
            <w:div w:id="1583251231">
              <w:marLeft w:val="0"/>
              <w:marRight w:val="0"/>
              <w:marTop w:val="0"/>
              <w:marBottom w:val="0"/>
              <w:divBdr>
                <w:top w:val="none" w:sz="0" w:space="0" w:color="auto"/>
                <w:left w:val="none" w:sz="0" w:space="0" w:color="auto"/>
                <w:bottom w:val="none" w:sz="0" w:space="0" w:color="auto"/>
                <w:right w:val="none" w:sz="0" w:space="0" w:color="auto"/>
              </w:divBdr>
              <w:divsChild>
                <w:div w:id="127013865">
                  <w:marLeft w:val="0"/>
                  <w:marRight w:val="0"/>
                  <w:marTop w:val="0"/>
                  <w:marBottom w:val="0"/>
                  <w:divBdr>
                    <w:top w:val="none" w:sz="0" w:space="0" w:color="auto"/>
                    <w:left w:val="none" w:sz="0" w:space="0" w:color="auto"/>
                    <w:bottom w:val="none" w:sz="0" w:space="0" w:color="auto"/>
                    <w:right w:val="none" w:sz="0" w:space="0" w:color="auto"/>
                  </w:divBdr>
                  <w:divsChild>
                    <w:div w:id="1124038388">
                      <w:marLeft w:val="0"/>
                      <w:marRight w:val="0"/>
                      <w:marTop w:val="0"/>
                      <w:marBottom w:val="0"/>
                      <w:divBdr>
                        <w:top w:val="none" w:sz="0" w:space="0" w:color="auto"/>
                        <w:left w:val="none" w:sz="0" w:space="0" w:color="auto"/>
                        <w:bottom w:val="none" w:sz="0" w:space="0" w:color="auto"/>
                        <w:right w:val="none" w:sz="0" w:space="0" w:color="auto"/>
                      </w:divBdr>
                      <w:divsChild>
                        <w:div w:id="502361673">
                          <w:marLeft w:val="0"/>
                          <w:marRight w:val="0"/>
                          <w:marTop w:val="0"/>
                          <w:marBottom w:val="0"/>
                          <w:divBdr>
                            <w:top w:val="none" w:sz="0" w:space="0" w:color="auto"/>
                            <w:left w:val="none" w:sz="0" w:space="0" w:color="auto"/>
                            <w:bottom w:val="none" w:sz="0" w:space="0" w:color="auto"/>
                            <w:right w:val="none" w:sz="0" w:space="0" w:color="auto"/>
                          </w:divBdr>
                        </w:div>
                        <w:div w:id="5219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506770">
          <w:marLeft w:val="0"/>
          <w:marRight w:val="0"/>
          <w:marTop w:val="0"/>
          <w:marBottom w:val="0"/>
          <w:divBdr>
            <w:top w:val="none" w:sz="0" w:space="0" w:color="auto"/>
            <w:left w:val="none" w:sz="0" w:space="0" w:color="auto"/>
            <w:bottom w:val="none" w:sz="0" w:space="0" w:color="auto"/>
            <w:right w:val="none" w:sz="0" w:space="0" w:color="auto"/>
          </w:divBdr>
          <w:divsChild>
            <w:div w:id="945620723">
              <w:marLeft w:val="0"/>
              <w:marRight w:val="0"/>
              <w:marTop w:val="0"/>
              <w:marBottom w:val="0"/>
              <w:divBdr>
                <w:top w:val="none" w:sz="0" w:space="0" w:color="auto"/>
                <w:left w:val="none" w:sz="0" w:space="0" w:color="auto"/>
                <w:bottom w:val="none" w:sz="0" w:space="0" w:color="auto"/>
                <w:right w:val="none" w:sz="0" w:space="0" w:color="auto"/>
              </w:divBdr>
              <w:divsChild>
                <w:div w:id="1303542297">
                  <w:marLeft w:val="0"/>
                  <w:marRight w:val="0"/>
                  <w:marTop w:val="0"/>
                  <w:marBottom w:val="0"/>
                  <w:divBdr>
                    <w:top w:val="none" w:sz="0" w:space="0" w:color="auto"/>
                    <w:left w:val="none" w:sz="0" w:space="0" w:color="auto"/>
                    <w:bottom w:val="none" w:sz="0" w:space="0" w:color="auto"/>
                    <w:right w:val="none" w:sz="0" w:space="0" w:color="auto"/>
                  </w:divBdr>
                  <w:divsChild>
                    <w:div w:id="1095979810">
                      <w:marLeft w:val="0"/>
                      <w:marRight w:val="0"/>
                      <w:marTop w:val="0"/>
                      <w:marBottom w:val="0"/>
                      <w:divBdr>
                        <w:top w:val="none" w:sz="0" w:space="0" w:color="auto"/>
                        <w:left w:val="none" w:sz="0" w:space="0" w:color="auto"/>
                        <w:bottom w:val="none" w:sz="0" w:space="0" w:color="auto"/>
                        <w:right w:val="none" w:sz="0" w:space="0" w:color="auto"/>
                      </w:divBdr>
                      <w:divsChild>
                        <w:div w:id="1383215144">
                          <w:marLeft w:val="0"/>
                          <w:marRight w:val="0"/>
                          <w:marTop w:val="0"/>
                          <w:marBottom w:val="0"/>
                          <w:divBdr>
                            <w:top w:val="none" w:sz="0" w:space="0" w:color="auto"/>
                            <w:left w:val="none" w:sz="0" w:space="0" w:color="auto"/>
                            <w:bottom w:val="none" w:sz="0" w:space="0" w:color="auto"/>
                            <w:right w:val="none" w:sz="0" w:space="0" w:color="auto"/>
                          </w:divBdr>
                        </w:div>
                        <w:div w:id="18844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785340">
          <w:marLeft w:val="0"/>
          <w:marRight w:val="0"/>
          <w:marTop w:val="0"/>
          <w:marBottom w:val="0"/>
          <w:divBdr>
            <w:top w:val="none" w:sz="0" w:space="0" w:color="auto"/>
            <w:left w:val="none" w:sz="0" w:space="0" w:color="auto"/>
            <w:bottom w:val="none" w:sz="0" w:space="0" w:color="auto"/>
            <w:right w:val="none" w:sz="0" w:space="0" w:color="auto"/>
          </w:divBdr>
          <w:divsChild>
            <w:div w:id="1233585452">
              <w:marLeft w:val="0"/>
              <w:marRight w:val="0"/>
              <w:marTop w:val="0"/>
              <w:marBottom w:val="0"/>
              <w:divBdr>
                <w:top w:val="none" w:sz="0" w:space="0" w:color="auto"/>
                <w:left w:val="none" w:sz="0" w:space="0" w:color="auto"/>
                <w:bottom w:val="none" w:sz="0" w:space="0" w:color="auto"/>
                <w:right w:val="none" w:sz="0" w:space="0" w:color="auto"/>
              </w:divBdr>
              <w:divsChild>
                <w:div w:id="1432121220">
                  <w:marLeft w:val="0"/>
                  <w:marRight w:val="0"/>
                  <w:marTop w:val="0"/>
                  <w:marBottom w:val="0"/>
                  <w:divBdr>
                    <w:top w:val="none" w:sz="0" w:space="0" w:color="auto"/>
                    <w:left w:val="none" w:sz="0" w:space="0" w:color="auto"/>
                    <w:bottom w:val="none" w:sz="0" w:space="0" w:color="auto"/>
                    <w:right w:val="none" w:sz="0" w:space="0" w:color="auto"/>
                  </w:divBdr>
                  <w:divsChild>
                    <w:div w:id="449322218">
                      <w:marLeft w:val="0"/>
                      <w:marRight w:val="0"/>
                      <w:marTop w:val="0"/>
                      <w:marBottom w:val="0"/>
                      <w:divBdr>
                        <w:top w:val="none" w:sz="0" w:space="0" w:color="auto"/>
                        <w:left w:val="none" w:sz="0" w:space="0" w:color="auto"/>
                        <w:bottom w:val="none" w:sz="0" w:space="0" w:color="auto"/>
                        <w:right w:val="none" w:sz="0" w:space="0" w:color="auto"/>
                      </w:divBdr>
                      <w:divsChild>
                        <w:div w:id="1037121692">
                          <w:marLeft w:val="0"/>
                          <w:marRight w:val="0"/>
                          <w:marTop w:val="0"/>
                          <w:marBottom w:val="0"/>
                          <w:divBdr>
                            <w:top w:val="none" w:sz="0" w:space="0" w:color="auto"/>
                            <w:left w:val="none" w:sz="0" w:space="0" w:color="auto"/>
                            <w:bottom w:val="none" w:sz="0" w:space="0" w:color="auto"/>
                            <w:right w:val="none" w:sz="0" w:space="0" w:color="auto"/>
                          </w:divBdr>
                        </w:div>
                        <w:div w:id="16682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857230">
      <w:bodyDiv w:val="1"/>
      <w:marLeft w:val="0"/>
      <w:marRight w:val="0"/>
      <w:marTop w:val="0"/>
      <w:marBottom w:val="0"/>
      <w:divBdr>
        <w:top w:val="none" w:sz="0" w:space="0" w:color="auto"/>
        <w:left w:val="none" w:sz="0" w:space="0" w:color="auto"/>
        <w:bottom w:val="none" w:sz="0" w:space="0" w:color="auto"/>
        <w:right w:val="none" w:sz="0" w:space="0" w:color="auto"/>
      </w:divBdr>
    </w:div>
    <w:div w:id="1500660187">
      <w:bodyDiv w:val="1"/>
      <w:marLeft w:val="0"/>
      <w:marRight w:val="0"/>
      <w:marTop w:val="0"/>
      <w:marBottom w:val="0"/>
      <w:divBdr>
        <w:top w:val="none" w:sz="0" w:space="0" w:color="auto"/>
        <w:left w:val="none" w:sz="0" w:space="0" w:color="auto"/>
        <w:bottom w:val="none" w:sz="0" w:space="0" w:color="auto"/>
        <w:right w:val="none" w:sz="0" w:space="0" w:color="auto"/>
      </w:divBdr>
    </w:div>
    <w:div w:id="1521967003">
      <w:bodyDiv w:val="1"/>
      <w:marLeft w:val="0"/>
      <w:marRight w:val="0"/>
      <w:marTop w:val="0"/>
      <w:marBottom w:val="0"/>
      <w:divBdr>
        <w:top w:val="none" w:sz="0" w:space="0" w:color="auto"/>
        <w:left w:val="none" w:sz="0" w:space="0" w:color="auto"/>
        <w:bottom w:val="none" w:sz="0" w:space="0" w:color="auto"/>
        <w:right w:val="none" w:sz="0" w:space="0" w:color="auto"/>
      </w:divBdr>
    </w:div>
    <w:div w:id="1527869449">
      <w:bodyDiv w:val="1"/>
      <w:marLeft w:val="0"/>
      <w:marRight w:val="0"/>
      <w:marTop w:val="0"/>
      <w:marBottom w:val="0"/>
      <w:divBdr>
        <w:top w:val="none" w:sz="0" w:space="0" w:color="auto"/>
        <w:left w:val="none" w:sz="0" w:space="0" w:color="auto"/>
        <w:bottom w:val="none" w:sz="0" w:space="0" w:color="auto"/>
        <w:right w:val="none" w:sz="0" w:space="0" w:color="auto"/>
      </w:divBdr>
    </w:div>
    <w:div w:id="1532377446">
      <w:bodyDiv w:val="1"/>
      <w:marLeft w:val="0"/>
      <w:marRight w:val="0"/>
      <w:marTop w:val="0"/>
      <w:marBottom w:val="0"/>
      <w:divBdr>
        <w:top w:val="none" w:sz="0" w:space="0" w:color="auto"/>
        <w:left w:val="none" w:sz="0" w:space="0" w:color="auto"/>
        <w:bottom w:val="none" w:sz="0" w:space="0" w:color="auto"/>
        <w:right w:val="none" w:sz="0" w:space="0" w:color="auto"/>
      </w:divBdr>
    </w:div>
    <w:div w:id="1569263524">
      <w:bodyDiv w:val="1"/>
      <w:marLeft w:val="0"/>
      <w:marRight w:val="0"/>
      <w:marTop w:val="0"/>
      <w:marBottom w:val="0"/>
      <w:divBdr>
        <w:top w:val="none" w:sz="0" w:space="0" w:color="auto"/>
        <w:left w:val="none" w:sz="0" w:space="0" w:color="auto"/>
        <w:bottom w:val="none" w:sz="0" w:space="0" w:color="auto"/>
        <w:right w:val="none" w:sz="0" w:space="0" w:color="auto"/>
      </w:divBdr>
    </w:div>
    <w:div w:id="1571621836">
      <w:bodyDiv w:val="1"/>
      <w:marLeft w:val="0"/>
      <w:marRight w:val="0"/>
      <w:marTop w:val="0"/>
      <w:marBottom w:val="0"/>
      <w:divBdr>
        <w:top w:val="none" w:sz="0" w:space="0" w:color="auto"/>
        <w:left w:val="none" w:sz="0" w:space="0" w:color="auto"/>
        <w:bottom w:val="none" w:sz="0" w:space="0" w:color="auto"/>
        <w:right w:val="none" w:sz="0" w:space="0" w:color="auto"/>
      </w:divBdr>
    </w:div>
    <w:div w:id="1581064204">
      <w:bodyDiv w:val="1"/>
      <w:marLeft w:val="0"/>
      <w:marRight w:val="0"/>
      <w:marTop w:val="0"/>
      <w:marBottom w:val="0"/>
      <w:divBdr>
        <w:top w:val="none" w:sz="0" w:space="0" w:color="auto"/>
        <w:left w:val="none" w:sz="0" w:space="0" w:color="auto"/>
        <w:bottom w:val="none" w:sz="0" w:space="0" w:color="auto"/>
        <w:right w:val="none" w:sz="0" w:space="0" w:color="auto"/>
      </w:divBdr>
    </w:div>
    <w:div w:id="1643778414">
      <w:bodyDiv w:val="1"/>
      <w:marLeft w:val="0"/>
      <w:marRight w:val="0"/>
      <w:marTop w:val="0"/>
      <w:marBottom w:val="0"/>
      <w:divBdr>
        <w:top w:val="none" w:sz="0" w:space="0" w:color="auto"/>
        <w:left w:val="none" w:sz="0" w:space="0" w:color="auto"/>
        <w:bottom w:val="none" w:sz="0" w:space="0" w:color="auto"/>
        <w:right w:val="none" w:sz="0" w:space="0" w:color="auto"/>
      </w:divBdr>
    </w:div>
    <w:div w:id="1657758339">
      <w:bodyDiv w:val="1"/>
      <w:marLeft w:val="0"/>
      <w:marRight w:val="0"/>
      <w:marTop w:val="0"/>
      <w:marBottom w:val="0"/>
      <w:divBdr>
        <w:top w:val="none" w:sz="0" w:space="0" w:color="auto"/>
        <w:left w:val="none" w:sz="0" w:space="0" w:color="auto"/>
        <w:bottom w:val="none" w:sz="0" w:space="0" w:color="auto"/>
        <w:right w:val="none" w:sz="0" w:space="0" w:color="auto"/>
      </w:divBdr>
    </w:div>
    <w:div w:id="1691561979">
      <w:bodyDiv w:val="1"/>
      <w:marLeft w:val="0"/>
      <w:marRight w:val="0"/>
      <w:marTop w:val="0"/>
      <w:marBottom w:val="0"/>
      <w:divBdr>
        <w:top w:val="none" w:sz="0" w:space="0" w:color="auto"/>
        <w:left w:val="none" w:sz="0" w:space="0" w:color="auto"/>
        <w:bottom w:val="none" w:sz="0" w:space="0" w:color="auto"/>
        <w:right w:val="none" w:sz="0" w:space="0" w:color="auto"/>
      </w:divBdr>
    </w:div>
    <w:div w:id="1694115433">
      <w:bodyDiv w:val="1"/>
      <w:marLeft w:val="0"/>
      <w:marRight w:val="0"/>
      <w:marTop w:val="0"/>
      <w:marBottom w:val="0"/>
      <w:divBdr>
        <w:top w:val="none" w:sz="0" w:space="0" w:color="auto"/>
        <w:left w:val="none" w:sz="0" w:space="0" w:color="auto"/>
        <w:bottom w:val="none" w:sz="0" w:space="0" w:color="auto"/>
        <w:right w:val="none" w:sz="0" w:space="0" w:color="auto"/>
      </w:divBdr>
    </w:div>
    <w:div w:id="1735083527">
      <w:bodyDiv w:val="1"/>
      <w:marLeft w:val="0"/>
      <w:marRight w:val="0"/>
      <w:marTop w:val="0"/>
      <w:marBottom w:val="0"/>
      <w:divBdr>
        <w:top w:val="none" w:sz="0" w:space="0" w:color="auto"/>
        <w:left w:val="none" w:sz="0" w:space="0" w:color="auto"/>
        <w:bottom w:val="none" w:sz="0" w:space="0" w:color="auto"/>
        <w:right w:val="none" w:sz="0" w:space="0" w:color="auto"/>
      </w:divBdr>
    </w:div>
    <w:div w:id="1750032257">
      <w:bodyDiv w:val="1"/>
      <w:marLeft w:val="0"/>
      <w:marRight w:val="0"/>
      <w:marTop w:val="0"/>
      <w:marBottom w:val="0"/>
      <w:divBdr>
        <w:top w:val="none" w:sz="0" w:space="0" w:color="auto"/>
        <w:left w:val="none" w:sz="0" w:space="0" w:color="auto"/>
        <w:bottom w:val="none" w:sz="0" w:space="0" w:color="auto"/>
        <w:right w:val="none" w:sz="0" w:space="0" w:color="auto"/>
      </w:divBdr>
    </w:div>
    <w:div w:id="1755930798">
      <w:bodyDiv w:val="1"/>
      <w:marLeft w:val="0"/>
      <w:marRight w:val="0"/>
      <w:marTop w:val="0"/>
      <w:marBottom w:val="0"/>
      <w:divBdr>
        <w:top w:val="none" w:sz="0" w:space="0" w:color="auto"/>
        <w:left w:val="none" w:sz="0" w:space="0" w:color="auto"/>
        <w:bottom w:val="none" w:sz="0" w:space="0" w:color="auto"/>
        <w:right w:val="none" w:sz="0" w:space="0" w:color="auto"/>
      </w:divBdr>
    </w:div>
    <w:div w:id="1763065433">
      <w:bodyDiv w:val="1"/>
      <w:marLeft w:val="0"/>
      <w:marRight w:val="0"/>
      <w:marTop w:val="0"/>
      <w:marBottom w:val="0"/>
      <w:divBdr>
        <w:top w:val="none" w:sz="0" w:space="0" w:color="auto"/>
        <w:left w:val="none" w:sz="0" w:space="0" w:color="auto"/>
        <w:bottom w:val="none" w:sz="0" w:space="0" w:color="auto"/>
        <w:right w:val="none" w:sz="0" w:space="0" w:color="auto"/>
      </w:divBdr>
    </w:div>
    <w:div w:id="1841114404">
      <w:bodyDiv w:val="1"/>
      <w:marLeft w:val="0"/>
      <w:marRight w:val="0"/>
      <w:marTop w:val="0"/>
      <w:marBottom w:val="0"/>
      <w:divBdr>
        <w:top w:val="none" w:sz="0" w:space="0" w:color="auto"/>
        <w:left w:val="none" w:sz="0" w:space="0" w:color="auto"/>
        <w:bottom w:val="none" w:sz="0" w:space="0" w:color="auto"/>
        <w:right w:val="none" w:sz="0" w:space="0" w:color="auto"/>
      </w:divBdr>
    </w:div>
    <w:div w:id="1844201125">
      <w:bodyDiv w:val="1"/>
      <w:marLeft w:val="0"/>
      <w:marRight w:val="0"/>
      <w:marTop w:val="0"/>
      <w:marBottom w:val="0"/>
      <w:divBdr>
        <w:top w:val="none" w:sz="0" w:space="0" w:color="auto"/>
        <w:left w:val="none" w:sz="0" w:space="0" w:color="auto"/>
        <w:bottom w:val="none" w:sz="0" w:space="0" w:color="auto"/>
        <w:right w:val="none" w:sz="0" w:space="0" w:color="auto"/>
      </w:divBdr>
    </w:div>
    <w:div w:id="1884444392">
      <w:bodyDiv w:val="1"/>
      <w:marLeft w:val="0"/>
      <w:marRight w:val="0"/>
      <w:marTop w:val="0"/>
      <w:marBottom w:val="0"/>
      <w:divBdr>
        <w:top w:val="none" w:sz="0" w:space="0" w:color="auto"/>
        <w:left w:val="none" w:sz="0" w:space="0" w:color="auto"/>
        <w:bottom w:val="none" w:sz="0" w:space="0" w:color="auto"/>
        <w:right w:val="none" w:sz="0" w:space="0" w:color="auto"/>
      </w:divBdr>
    </w:div>
    <w:div w:id="1910312476">
      <w:bodyDiv w:val="1"/>
      <w:marLeft w:val="0"/>
      <w:marRight w:val="0"/>
      <w:marTop w:val="0"/>
      <w:marBottom w:val="0"/>
      <w:divBdr>
        <w:top w:val="none" w:sz="0" w:space="0" w:color="auto"/>
        <w:left w:val="none" w:sz="0" w:space="0" w:color="auto"/>
        <w:bottom w:val="none" w:sz="0" w:space="0" w:color="auto"/>
        <w:right w:val="none" w:sz="0" w:space="0" w:color="auto"/>
      </w:divBdr>
    </w:div>
    <w:div w:id="1911117714">
      <w:bodyDiv w:val="1"/>
      <w:marLeft w:val="0"/>
      <w:marRight w:val="0"/>
      <w:marTop w:val="0"/>
      <w:marBottom w:val="0"/>
      <w:divBdr>
        <w:top w:val="none" w:sz="0" w:space="0" w:color="auto"/>
        <w:left w:val="none" w:sz="0" w:space="0" w:color="auto"/>
        <w:bottom w:val="none" w:sz="0" w:space="0" w:color="auto"/>
        <w:right w:val="none" w:sz="0" w:space="0" w:color="auto"/>
      </w:divBdr>
    </w:div>
    <w:div w:id="1912961501">
      <w:bodyDiv w:val="1"/>
      <w:marLeft w:val="0"/>
      <w:marRight w:val="0"/>
      <w:marTop w:val="0"/>
      <w:marBottom w:val="0"/>
      <w:divBdr>
        <w:top w:val="none" w:sz="0" w:space="0" w:color="auto"/>
        <w:left w:val="none" w:sz="0" w:space="0" w:color="auto"/>
        <w:bottom w:val="none" w:sz="0" w:space="0" w:color="auto"/>
        <w:right w:val="none" w:sz="0" w:space="0" w:color="auto"/>
      </w:divBdr>
    </w:div>
    <w:div w:id="2007704761">
      <w:bodyDiv w:val="1"/>
      <w:marLeft w:val="0"/>
      <w:marRight w:val="0"/>
      <w:marTop w:val="0"/>
      <w:marBottom w:val="0"/>
      <w:divBdr>
        <w:top w:val="none" w:sz="0" w:space="0" w:color="auto"/>
        <w:left w:val="none" w:sz="0" w:space="0" w:color="auto"/>
        <w:bottom w:val="none" w:sz="0" w:space="0" w:color="auto"/>
        <w:right w:val="none" w:sz="0" w:space="0" w:color="auto"/>
      </w:divBdr>
    </w:div>
    <w:div w:id="2045130467">
      <w:bodyDiv w:val="1"/>
      <w:marLeft w:val="0"/>
      <w:marRight w:val="0"/>
      <w:marTop w:val="0"/>
      <w:marBottom w:val="0"/>
      <w:divBdr>
        <w:top w:val="none" w:sz="0" w:space="0" w:color="auto"/>
        <w:left w:val="none" w:sz="0" w:space="0" w:color="auto"/>
        <w:bottom w:val="none" w:sz="0" w:space="0" w:color="auto"/>
        <w:right w:val="none" w:sz="0" w:space="0" w:color="auto"/>
      </w:divBdr>
    </w:div>
    <w:div w:id="2046520503">
      <w:bodyDiv w:val="1"/>
      <w:marLeft w:val="0"/>
      <w:marRight w:val="0"/>
      <w:marTop w:val="0"/>
      <w:marBottom w:val="0"/>
      <w:divBdr>
        <w:top w:val="none" w:sz="0" w:space="0" w:color="auto"/>
        <w:left w:val="none" w:sz="0" w:space="0" w:color="auto"/>
        <w:bottom w:val="none" w:sz="0" w:space="0" w:color="auto"/>
        <w:right w:val="none" w:sz="0" w:space="0" w:color="auto"/>
      </w:divBdr>
    </w:div>
    <w:div w:id="2055738873">
      <w:bodyDiv w:val="1"/>
      <w:marLeft w:val="0"/>
      <w:marRight w:val="0"/>
      <w:marTop w:val="0"/>
      <w:marBottom w:val="0"/>
      <w:divBdr>
        <w:top w:val="none" w:sz="0" w:space="0" w:color="auto"/>
        <w:left w:val="none" w:sz="0" w:space="0" w:color="auto"/>
        <w:bottom w:val="none" w:sz="0" w:space="0" w:color="auto"/>
        <w:right w:val="none" w:sz="0" w:space="0" w:color="auto"/>
      </w:divBdr>
    </w:div>
    <w:div w:id="2063432855">
      <w:bodyDiv w:val="1"/>
      <w:marLeft w:val="0"/>
      <w:marRight w:val="0"/>
      <w:marTop w:val="0"/>
      <w:marBottom w:val="0"/>
      <w:divBdr>
        <w:top w:val="none" w:sz="0" w:space="0" w:color="auto"/>
        <w:left w:val="none" w:sz="0" w:space="0" w:color="auto"/>
        <w:bottom w:val="none" w:sz="0" w:space="0" w:color="auto"/>
        <w:right w:val="none" w:sz="0" w:space="0" w:color="auto"/>
      </w:divBdr>
    </w:div>
    <w:div w:id="2066367633">
      <w:bodyDiv w:val="1"/>
      <w:marLeft w:val="0"/>
      <w:marRight w:val="0"/>
      <w:marTop w:val="0"/>
      <w:marBottom w:val="0"/>
      <w:divBdr>
        <w:top w:val="none" w:sz="0" w:space="0" w:color="auto"/>
        <w:left w:val="none" w:sz="0" w:space="0" w:color="auto"/>
        <w:bottom w:val="none" w:sz="0" w:space="0" w:color="auto"/>
        <w:right w:val="none" w:sz="0" w:space="0" w:color="auto"/>
      </w:divBdr>
    </w:div>
    <w:div w:id="2101565735">
      <w:bodyDiv w:val="1"/>
      <w:marLeft w:val="0"/>
      <w:marRight w:val="0"/>
      <w:marTop w:val="0"/>
      <w:marBottom w:val="0"/>
      <w:divBdr>
        <w:top w:val="none" w:sz="0" w:space="0" w:color="auto"/>
        <w:left w:val="none" w:sz="0" w:space="0" w:color="auto"/>
        <w:bottom w:val="none" w:sz="0" w:space="0" w:color="auto"/>
        <w:right w:val="none" w:sz="0" w:space="0" w:color="auto"/>
      </w:divBdr>
    </w:div>
    <w:div w:id="2133933270">
      <w:bodyDiv w:val="1"/>
      <w:marLeft w:val="0"/>
      <w:marRight w:val="0"/>
      <w:marTop w:val="0"/>
      <w:marBottom w:val="0"/>
      <w:divBdr>
        <w:top w:val="none" w:sz="0" w:space="0" w:color="auto"/>
        <w:left w:val="none" w:sz="0" w:space="0" w:color="auto"/>
        <w:bottom w:val="none" w:sz="0" w:space="0" w:color="auto"/>
        <w:right w:val="none" w:sz="0" w:space="0" w:color="auto"/>
      </w:divBdr>
    </w:div>
    <w:div w:id="213995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GeorgianGovernment/videos/3377590752253638/" TargetMode="External"/><Relationship Id="rId18" Type="http://schemas.openxmlformats.org/officeDocument/2006/relationships/hyperlink" Target="https://www.facebook.com/groups/unicefgeorgia/permalink/3500926009936032/" TargetMode="External"/><Relationship Id="rId26" Type="http://schemas.openxmlformats.org/officeDocument/2006/relationships/hyperlink" Target="https://coronavirus.jhu.edu/map.html" TargetMode="External"/><Relationship Id="rId39" Type="http://schemas.openxmlformats.org/officeDocument/2006/relationships/footer" Target="footer2.xml"/><Relationship Id="rId21" Type="http://schemas.openxmlformats.org/officeDocument/2006/relationships/hyperlink" Target="https://www.consilium.europa.eu/en/meetings/international-summit/2020/06/18/" TargetMode="External"/><Relationship Id="rId34" Type="http://schemas.openxmlformats.org/officeDocument/2006/relationships/hyperlink" Target="https://www.ncdc.ge/Pages/User/News.aspx?ID=66254a4e-6c23-49ef-9157-4fcc247db00c"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gov.ge/index.php?lang_id=ENG&amp;sec_id=41&amp;info_id=76497" TargetMode="External"/><Relationship Id="rId20" Type="http://schemas.openxmlformats.org/officeDocument/2006/relationships/hyperlink" Target="https://www.unicef.org/georgia/stories/parenting-during-pandemic" TargetMode="External"/><Relationship Id="rId29" Type="http://schemas.openxmlformats.org/officeDocument/2006/relationships/hyperlink" Target="https://www.preventionweb.net/publications/view/2527"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who.int/emergencies/diseases/novel-coronavirus-2019/advice-for-public" TargetMode="External"/><Relationship Id="rId32" Type="http://schemas.openxmlformats.org/officeDocument/2006/relationships/hyperlink" Target="https://eur03.safelinks.protection.outlook.com/?url=https%3A%2F%2Fhub.unido.org%2Fsites%2Fdefault%2Ffiles%2Fpublications%2FUNIDO-COVID-Digital%2520Transformation.pdf&amp;data=02%7C01%7Cdavid.mushkudiani%40one.un.org%7Cc7195d029f8543e53f0408d8134971cf%7Cb3e5db5e2944483799f57488ace54319%7C0%7C1%7C637280553455506204&amp;sdata=1QgXd0vrliGNiF%2BVE7aPWlH6rqm%2BfeGFQWpK8dnQpJU%3D&amp;reserved=0"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facebook.com/GeorgianGovernment/photos/pcb.1715761538561743/1715760618561835/" TargetMode="External"/><Relationship Id="rId23" Type="http://schemas.openxmlformats.org/officeDocument/2006/relationships/hyperlink" Target="https://hr.un.org/page/coronavirus-disease-covid-19" TargetMode="External"/><Relationship Id="rId28" Type="http://schemas.openxmlformats.org/officeDocument/2006/relationships/hyperlink" Target="https://www.who.int/publications-detail/strategic-preparedness-and-response-plan-for-the-new-coronavirus" TargetMode="External"/><Relationship Id="rId36" Type="http://schemas.openxmlformats.org/officeDocument/2006/relationships/hyperlink" Target="https://civil.ge/archives/342486" TargetMode="External"/><Relationship Id="rId10" Type="http://schemas.openxmlformats.org/officeDocument/2006/relationships/endnotes" Target="endnotes.xml"/><Relationship Id="rId19" Type="http://schemas.openxmlformats.org/officeDocument/2006/relationships/hyperlink" Target="https://www.facebook.com/unicefgeorgia/videos/271233673954849/?__xts__%5B0%5D=68.ARC2eCUnqxNdZpBK-9Tqb2pJQPcGBnE6qZRz12RmkNEo7C6e38ie3uSze_RghyXWvCGE_edRYMD9N-qPOR3aMDKI7OayTPxkgsSvdzuCoCarqsH1HG0kqa63-TUA4LjSLmYA41A3Stp1xLdNibsqAep6ZVGV8_fDIMzI7p6KQItWwpiuK9u0cimcq8tonb9WDxUa8DQ_YLzr1awYtFsYLs3RsbtdgTme_O5g_uKCYNeslfH0DPdOCCCYoHPqVnQnb4W9bNCzJhWxInkBDvFdxJBU0ysnEoQxEBxps4WXIfbrsVflEdtncXa8oW6F8lgQ__TBlOf6nOThyzDlBthxKe7uN19CkwoE8GY&amp;__tn__=-R" TargetMode="External"/><Relationship Id="rId31" Type="http://schemas.openxmlformats.org/officeDocument/2006/relationships/hyperlink" Target="https://www.unido.org/news/unido-launches-covid-19-industrial-recovery-program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tsne.gov.ge/ka/document/view/4896450?publication=0" TargetMode="External"/><Relationship Id="rId22" Type="http://schemas.openxmlformats.org/officeDocument/2006/relationships/hyperlink" Target="https://audiovisual.ec.europa.eu/en/video/I-192313" TargetMode="External"/><Relationship Id="rId27" Type="http://schemas.openxmlformats.org/officeDocument/2006/relationships/hyperlink" Target="https://interagencystandingcommittee.org/covid-19-outbreak-readiness-and-response" TargetMode="External"/><Relationship Id="rId30" Type="http://schemas.openxmlformats.org/officeDocument/2006/relationships/hyperlink" Target="http://bit.ly/who-covid19-whatsapp" TargetMode="External"/><Relationship Id="rId35" Type="http://schemas.openxmlformats.org/officeDocument/2006/relationships/hyperlink" Target="https://www.unicef.org/georgia/press-releases/more-sixty-families-supported-child-hotline-one-week-its-launch"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stopcov.ge" TargetMode="External"/><Relationship Id="rId17" Type="http://schemas.openxmlformats.org/officeDocument/2006/relationships/hyperlink" Target="https://www.unicef.org/georgia/stories/when-some-questions-are-too-difficult-ask-chatbot-here-help" TargetMode="External"/><Relationship Id="rId25" Type="http://schemas.openxmlformats.org/officeDocument/2006/relationships/hyperlink" Target="https://www.who.int/emergencies/diseases/novel-coronavirus-2019/situation-reports/" TargetMode="External"/><Relationship Id="rId33" Type="http://schemas.openxmlformats.org/officeDocument/2006/relationships/hyperlink" Target="https://stopcov.ge/en" TargetMode="External"/><Relationship Id="rId3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avid.mushkudiani@un.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L:\Projects\2012\CISB\VisualMediaUnit\Branding_Materials\doc\2012_ocha_generic_word_doc_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5E745317DBB74BA040D55767D76200" ma:contentTypeVersion="13" ma:contentTypeDescription="Create a new document." ma:contentTypeScope="" ma:versionID="644e553e03456f03aed56f1ef6b4131b">
  <xsd:schema xmlns:xsd="http://www.w3.org/2001/XMLSchema" xmlns:xs="http://www.w3.org/2001/XMLSchema" xmlns:p="http://schemas.microsoft.com/office/2006/metadata/properties" xmlns:ns3="f7df1dc7-6fd0-4ed5-9125-48db07d93fdd" xmlns:ns4="659958f4-19c1-4494-b409-75eb4304e4a9" targetNamespace="http://schemas.microsoft.com/office/2006/metadata/properties" ma:root="true" ma:fieldsID="a2973173fbf0e9549f17d0334dcc6c6b" ns3:_="" ns4:_="">
    <xsd:import namespace="f7df1dc7-6fd0-4ed5-9125-48db07d93fdd"/>
    <xsd:import namespace="659958f4-19c1-4494-b409-75eb4304e4a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df1dc7-6fd0-4ed5-9125-48db07d93fd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958f4-19c1-4494-b409-75eb4304e4a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4C51D-04B8-4B6D-AF33-AB836B513FAD}">
  <ds:schemaRefs>
    <ds:schemaRef ds:uri="http://schemas.microsoft.com/office/2006/metadata/properties"/>
  </ds:schemaRefs>
</ds:datastoreItem>
</file>

<file path=customXml/itemProps2.xml><?xml version="1.0" encoding="utf-8"?>
<ds:datastoreItem xmlns:ds="http://schemas.openxmlformats.org/officeDocument/2006/customXml" ds:itemID="{2C8B9DB1-9C5D-454F-8E5C-8A96D1556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df1dc7-6fd0-4ed5-9125-48db07d93fdd"/>
    <ds:schemaRef ds:uri="659958f4-19c1-4494-b409-75eb4304e4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BDDF02-CE22-4B38-87FE-BCC3E804C138}">
  <ds:schemaRefs>
    <ds:schemaRef ds:uri="http://schemas.microsoft.com/sharepoint/v3/contenttype/forms"/>
  </ds:schemaRefs>
</ds:datastoreItem>
</file>

<file path=customXml/itemProps4.xml><?xml version="1.0" encoding="utf-8"?>
<ds:datastoreItem xmlns:ds="http://schemas.openxmlformats.org/officeDocument/2006/customXml" ds:itemID="{DCE993E8-F2AE-4533-B1D9-B656B3ED1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2012_ocha_generic_word_doc_portrait.dotx</Template>
  <TotalTime>34</TotalTime>
  <Pages>4</Pages>
  <Words>2101</Words>
  <Characters>11980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Sitrep_Template_EN</vt:lpstr>
    </vt:vector>
  </TitlesOfParts>
  <Company>United Nations</Company>
  <LinksUpToDate>false</LinksUpToDate>
  <CharactersWithSpaces>14053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Sitrep_Template_EN</dc:title>
  <dc:creator>xxxx</dc:creator>
  <cp:keywords>Sitrep Template English</cp:keywords>
  <cp:lastModifiedBy>David Mushkudiani</cp:lastModifiedBy>
  <cp:revision>34</cp:revision>
  <cp:lastPrinted>2020-05-22T09:25:00Z</cp:lastPrinted>
  <dcterms:created xsi:type="dcterms:W3CDTF">2020-06-19T16:08:00Z</dcterms:created>
  <dcterms:modified xsi:type="dcterms:W3CDTF">2020-06-19T17:30:00Z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0x0101005A5E745317DBB74BA040D55767D76200</vt:lpwstr>
  </property>
  <property fmtid="{D5CDD505-2E9C-101B-9397-08002B2CF9AE}" pid="3" name="_dlc_DocIdItemGuid">
    <vt:lpwstr>c6bf3ef7-f0c5-43c7-93eb-9de8756161be</vt:lpwstr>
  </property>
  <property fmtid="{D5CDD505-2E9C-101B-9397-08002B2CF9AE}" pid="4" name="TaxKeyword">
    <vt:lpwstr>848;#Sitrep Template English|3f679881-2d0d-40f1-85c5-c12965cdb414</vt:lpwstr>
  </property>
</Properties>
</file>