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BAEB" w14:textId="5E5BBBC8" w:rsidR="003515D5" w:rsidRPr="006F26D0" w:rsidRDefault="003515D5" w:rsidP="003515D5">
      <w:pPr>
        <w:jc w:val="center"/>
        <w:rPr>
          <w:rFonts w:cstheme="minorHAnsi"/>
          <w:b/>
          <w:bCs/>
          <w:sz w:val="28"/>
          <w:szCs w:val="28"/>
          <w:lang w:val="ka-GE"/>
        </w:rPr>
      </w:pPr>
      <w:bookmarkStart w:id="0" w:name="_Hlk74299690"/>
      <w:r w:rsidRPr="006F26D0">
        <w:rPr>
          <w:rFonts w:cstheme="minorHAnsi"/>
          <w:b/>
          <w:bCs/>
          <w:sz w:val="28"/>
          <w:szCs w:val="28"/>
          <w:lang w:val="ka-GE"/>
        </w:rPr>
        <w:t xml:space="preserve">გაერთიანებული ერების ორგანიზაციის </w:t>
      </w:r>
      <w:bookmarkEnd w:id="0"/>
      <w:r w:rsidRPr="006F26D0">
        <w:rPr>
          <w:rFonts w:cstheme="minorHAnsi"/>
          <w:b/>
          <w:bCs/>
          <w:sz w:val="28"/>
          <w:szCs w:val="28"/>
          <w:lang w:val="ka-GE"/>
        </w:rPr>
        <w:t>განცხადებ</w:t>
      </w:r>
      <w:r w:rsidR="00A3420B" w:rsidRPr="006F26D0">
        <w:rPr>
          <w:rFonts w:cstheme="minorHAnsi"/>
          <w:b/>
          <w:bCs/>
          <w:sz w:val="28"/>
          <w:szCs w:val="28"/>
          <w:lang w:val="ka-GE"/>
        </w:rPr>
        <w:t>ა</w:t>
      </w:r>
    </w:p>
    <w:p w14:paraId="5AAF9F03" w14:textId="77777777" w:rsidR="003515D5" w:rsidRPr="006F26D0" w:rsidRDefault="003515D5" w:rsidP="003515D5">
      <w:pPr>
        <w:jc w:val="center"/>
        <w:rPr>
          <w:rFonts w:cstheme="minorHAnsi"/>
          <w:b/>
          <w:bCs/>
          <w:sz w:val="28"/>
          <w:szCs w:val="28"/>
          <w:lang w:val="ka-GE"/>
        </w:rPr>
      </w:pPr>
    </w:p>
    <w:p w14:paraId="27A9F69D" w14:textId="175F5011" w:rsidR="004132BC" w:rsidRPr="006F26D0" w:rsidRDefault="00A3420B" w:rsidP="003515D5">
      <w:pPr>
        <w:jc w:val="center"/>
        <w:rPr>
          <w:rFonts w:cstheme="minorHAnsi"/>
          <w:b/>
          <w:bCs/>
          <w:sz w:val="28"/>
          <w:szCs w:val="28"/>
          <w:lang w:val="ka-GE"/>
        </w:rPr>
      </w:pPr>
      <w:r w:rsidRPr="006F26D0">
        <w:rPr>
          <w:rFonts w:cstheme="minorHAnsi"/>
          <w:b/>
          <w:bCs/>
          <w:sz w:val="28"/>
          <w:szCs w:val="28"/>
          <w:lang w:val="ka-GE"/>
        </w:rPr>
        <w:t>გაერთიანებული ერების ორგანიზაცია მოუწოდებს ბ</w:t>
      </w:r>
      <w:r w:rsidR="003515D5" w:rsidRPr="006F26D0">
        <w:rPr>
          <w:rFonts w:cstheme="minorHAnsi"/>
          <w:b/>
          <w:bCs/>
          <w:sz w:val="28"/>
          <w:szCs w:val="28"/>
          <w:lang w:val="ka-GE"/>
        </w:rPr>
        <w:t xml:space="preserve">ავშვთა </w:t>
      </w:r>
      <w:r w:rsidR="00DD67C6">
        <w:rPr>
          <w:rFonts w:cstheme="minorHAnsi"/>
          <w:b/>
          <w:bCs/>
          <w:sz w:val="28"/>
          <w:szCs w:val="28"/>
          <w:lang w:val="ka-GE"/>
        </w:rPr>
        <w:t xml:space="preserve">უკეთ </w:t>
      </w:r>
      <w:r w:rsidR="003515D5" w:rsidRPr="006F26D0">
        <w:rPr>
          <w:rFonts w:cstheme="minorHAnsi"/>
          <w:b/>
          <w:bCs/>
          <w:sz w:val="28"/>
          <w:szCs w:val="28"/>
          <w:lang w:val="ka-GE"/>
        </w:rPr>
        <w:t>დაცვ</w:t>
      </w:r>
      <w:r w:rsidR="00935916" w:rsidRPr="006F26D0">
        <w:rPr>
          <w:rFonts w:cstheme="minorHAnsi"/>
          <w:b/>
          <w:bCs/>
          <w:sz w:val="28"/>
          <w:szCs w:val="28"/>
          <w:lang w:val="ka-GE"/>
        </w:rPr>
        <w:t>ის</w:t>
      </w:r>
      <w:r w:rsidR="00DD67C6">
        <w:rPr>
          <w:rFonts w:cstheme="minorHAnsi"/>
          <w:b/>
          <w:bCs/>
          <w:sz w:val="28"/>
          <w:szCs w:val="28"/>
          <w:lang w:val="ka-GE"/>
        </w:rPr>
        <w:t>ა</w:t>
      </w:r>
      <w:r w:rsidR="00935916" w:rsidRPr="006F26D0">
        <w:rPr>
          <w:rFonts w:cstheme="minorHAnsi"/>
          <w:b/>
          <w:bCs/>
          <w:sz w:val="28"/>
          <w:szCs w:val="28"/>
          <w:lang w:val="ka-GE"/>
        </w:rPr>
        <w:t xml:space="preserve"> </w:t>
      </w:r>
      <w:r w:rsidR="003515D5" w:rsidRPr="006F26D0">
        <w:rPr>
          <w:rFonts w:cstheme="minorHAnsi"/>
          <w:b/>
          <w:bCs/>
          <w:sz w:val="28"/>
          <w:szCs w:val="28"/>
          <w:lang w:val="ka-GE"/>
        </w:rPr>
        <w:t>და დეინსტიტუციონალიზაცი</w:t>
      </w:r>
      <w:r w:rsidR="00935916" w:rsidRPr="006F26D0">
        <w:rPr>
          <w:rFonts w:cstheme="minorHAnsi"/>
          <w:b/>
          <w:bCs/>
          <w:sz w:val="28"/>
          <w:szCs w:val="28"/>
          <w:lang w:val="ka-GE"/>
        </w:rPr>
        <w:t>ის</w:t>
      </w:r>
      <w:r w:rsidRPr="006F26D0">
        <w:rPr>
          <w:rFonts w:cstheme="minorHAnsi"/>
          <w:b/>
          <w:bCs/>
          <w:sz w:val="28"/>
          <w:szCs w:val="28"/>
          <w:lang w:val="ka-GE"/>
        </w:rPr>
        <w:t>კენ</w:t>
      </w:r>
    </w:p>
    <w:p w14:paraId="06B2892E" w14:textId="77777777" w:rsidR="004132BC" w:rsidRPr="00E76915" w:rsidRDefault="004132BC" w:rsidP="00360663">
      <w:pPr>
        <w:jc w:val="center"/>
        <w:rPr>
          <w:rFonts w:cstheme="minorHAnsi"/>
          <w:sz w:val="24"/>
          <w:szCs w:val="24"/>
          <w:lang w:val="ka-GE"/>
        </w:rPr>
      </w:pPr>
    </w:p>
    <w:p w14:paraId="31E3C2A6" w14:textId="7F76D729" w:rsidR="00D15A2A" w:rsidRPr="00E76915" w:rsidRDefault="003515D5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გაერ</w:t>
      </w:r>
      <w:r w:rsidR="003A53E4" w:rsidRPr="00E76915">
        <w:rPr>
          <w:rFonts w:cstheme="minorHAnsi"/>
          <w:sz w:val="24"/>
          <w:szCs w:val="24"/>
          <w:lang w:val="ka-GE"/>
        </w:rPr>
        <w:t>ოს სააგენტოთა ჯგუფი</w:t>
      </w:r>
      <w:r w:rsidRPr="00E76915">
        <w:rPr>
          <w:rFonts w:cstheme="minorHAnsi"/>
          <w:sz w:val="24"/>
          <w:szCs w:val="24"/>
          <w:lang w:val="ka-GE"/>
        </w:rPr>
        <w:t xml:space="preserve"> საქართველოში გმობს ბავშვთა მიმართ ნებისმიერი სახის ძალადობას და სასტიკ</w:t>
      </w:r>
      <w:r w:rsidR="009A16CC" w:rsidRPr="00E76915">
        <w:rPr>
          <w:rFonts w:cstheme="minorHAnsi"/>
          <w:sz w:val="24"/>
          <w:szCs w:val="24"/>
          <w:lang w:val="ka-GE"/>
        </w:rPr>
        <w:t>ად</w:t>
      </w:r>
      <w:r w:rsidRPr="00E76915">
        <w:rPr>
          <w:rFonts w:cstheme="minorHAnsi"/>
          <w:sz w:val="24"/>
          <w:szCs w:val="24"/>
          <w:lang w:val="ka-GE"/>
        </w:rPr>
        <w:t xml:space="preserve"> მოპყრობას</w:t>
      </w:r>
      <w:r w:rsidR="00D15A2A" w:rsidRPr="00E76915">
        <w:rPr>
          <w:rFonts w:cstheme="minorHAnsi"/>
          <w:sz w:val="24"/>
          <w:szCs w:val="24"/>
          <w:lang w:val="ka-GE"/>
        </w:rPr>
        <w:t>.</w:t>
      </w:r>
    </w:p>
    <w:p w14:paraId="4DDB806F" w14:textId="5A75E78B" w:rsidR="00A3420B" w:rsidRPr="00E76915" w:rsidRDefault="00DE6542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მ</w:t>
      </w:r>
      <w:r w:rsidR="00432C5C" w:rsidRPr="00E76915">
        <w:rPr>
          <w:rFonts w:cstheme="minorHAnsi"/>
          <w:sz w:val="24"/>
          <w:szCs w:val="24"/>
          <w:lang w:val="ka-GE"/>
        </w:rPr>
        <w:t>ზრუნვ</w:t>
      </w:r>
      <w:r w:rsidRPr="00E76915">
        <w:rPr>
          <w:rFonts w:cstheme="minorHAnsi"/>
          <w:sz w:val="24"/>
          <w:szCs w:val="24"/>
          <w:lang w:val="ka-GE"/>
        </w:rPr>
        <w:t>ელობ</w:t>
      </w:r>
      <w:r w:rsidR="00432C5C" w:rsidRPr="00E76915">
        <w:rPr>
          <w:rFonts w:cstheme="minorHAnsi"/>
          <w:sz w:val="24"/>
          <w:szCs w:val="24"/>
          <w:lang w:val="ka-GE"/>
        </w:rPr>
        <w:t>ის ქვეშ მყოფი ნებისმიერი ბავშვის უსაფრთხოება, კეთილდღეობა, უფლებების</w:t>
      </w:r>
      <w:r w:rsidR="003B4460" w:rsidRPr="00E76915">
        <w:rPr>
          <w:rFonts w:cstheme="minorHAnsi"/>
          <w:sz w:val="24"/>
          <w:szCs w:val="24"/>
          <w:lang w:val="ka-GE"/>
        </w:rPr>
        <w:t xml:space="preserve"> </w:t>
      </w:r>
      <w:r w:rsidR="00D731E2" w:rsidRPr="00E76915">
        <w:rPr>
          <w:rFonts w:cstheme="minorHAnsi"/>
          <w:sz w:val="24"/>
          <w:szCs w:val="24"/>
          <w:lang w:val="ka-GE"/>
        </w:rPr>
        <w:t>განხორციელება</w:t>
      </w:r>
      <w:r w:rsidR="00432C5C" w:rsidRPr="00E76915">
        <w:rPr>
          <w:rFonts w:cstheme="minorHAnsi"/>
          <w:sz w:val="24"/>
          <w:szCs w:val="24"/>
          <w:lang w:val="ka-GE"/>
        </w:rPr>
        <w:t xml:space="preserve"> და განვითარება მკაცრად უნდა </w:t>
      </w:r>
      <w:r w:rsidR="00011DBB" w:rsidRPr="00E76915">
        <w:rPr>
          <w:rFonts w:cstheme="minorHAnsi"/>
          <w:sz w:val="24"/>
          <w:szCs w:val="24"/>
          <w:lang w:val="ka-GE"/>
        </w:rPr>
        <w:t xml:space="preserve">კონტროლდებოდეს </w:t>
      </w:r>
      <w:r w:rsidR="00432C5C" w:rsidRPr="00E76915">
        <w:rPr>
          <w:rFonts w:cstheme="minorHAnsi"/>
          <w:sz w:val="24"/>
          <w:szCs w:val="24"/>
          <w:lang w:val="ka-GE"/>
        </w:rPr>
        <w:t>ქვეყნის შესაბამისი უწყებების, მათ შორის სახალხო დამცველის აპარატის</w:t>
      </w:r>
      <w:r w:rsidR="003B4460" w:rsidRPr="00E76915">
        <w:rPr>
          <w:rFonts w:cstheme="minorHAnsi"/>
          <w:sz w:val="24"/>
          <w:szCs w:val="24"/>
          <w:lang w:val="ka-GE"/>
        </w:rPr>
        <w:t xml:space="preserve"> </w:t>
      </w:r>
      <w:r w:rsidR="00432C5C" w:rsidRPr="00E76915">
        <w:rPr>
          <w:rFonts w:cstheme="minorHAnsi"/>
          <w:sz w:val="24"/>
          <w:szCs w:val="24"/>
          <w:lang w:val="ka-GE"/>
        </w:rPr>
        <w:t xml:space="preserve">მიერ. საკუთარი მანდატის შესრულებაში ისეთი კონსტიტუციური ერთეულის შეზღუდვა, როგორიცაა სახალხო დამცველის აპარატი, ეწინააღმდეგება </w:t>
      </w:r>
      <w:r w:rsidR="0053202C" w:rsidRPr="00E76915">
        <w:rPr>
          <w:rFonts w:cstheme="minorHAnsi"/>
          <w:sz w:val="24"/>
          <w:szCs w:val="24"/>
          <w:lang w:val="ka-GE"/>
        </w:rPr>
        <w:t xml:space="preserve">საქართველოს მიერ </w:t>
      </w:r>
      <w:r w:rsidR="00432C5C" w:rsidRPr="00E76915">
        <w:rPr>
          <w:rFonts w:cstheme="minorHAnsi"/>
          <w:sz w:val="24"/>
          <w:szCs w:val="24"/>
          <w:lang w:val="ka-GE"/>
        </w:rPr>
        <w:t>ადამიანის უფლებების დაცვ</w:t>
      </w:r>
      <w:r w:rsidRPr="00E76915">
        <w:rPr>
          <w:rFonts w:cstheme="minorHAnsi"/>
          <w:sz w:val="24"/>
          <w:szCs w:val="24"/>
          <w:lang w:val="ka-GE"/>
        </w:rPr>
        <w:t>ი</w:t>
      </w:r>
      <w:r w:rsidR="00432C5C" w:rsidRPr="00E76915">
        <w:rPr>
          <w:rFonts w:cstheme="minorHAnsi"/>
          <w:sz w:val="24"/>
          <w:szCs w:val="24"/>
          <w:lang w:val="ka-GE"/>
        </w:rPr>
        <w:t>ს</w:t>
      </w:r>
      <w:r w:rsidR="00DC65A5" w:rsidRPr="00E76915">
        <w:rPr>
          <w:rFonts w:cstheme="minorHAnsi"/>
          <w:sz w:val="24"/>
          <w:szCs w:val="24"/>
          <w:lang w:val="ka-GE"/>
        </w:rPr>
        <w:t>ა</w:t>
      </w:r>
      <w:r w:rsidR="00432C5C" w:rsidRPr="00E76915">
        <w:rPr>
          <w:rFonts w:cstheme="minorHAnsi"/>
          <w:sz w:val="24"/>
          <w:szCs w:val="24"/>
          <w:lang w:val="ka-GE"/>
        </w:rPr>
        <w:t xml:space="preserve"> და კანონის უზენაესობის უზრუნველყოფა</w:t>
      </w:r>
      <w:r w:rsidR="00DC65A5" w:rsidRPr="00E76915">
        <w:rPr>
          <w:rFonts w:cstheme="minorHAnsi"/>
          <w:sz w:val="24"/>
          <w:szCs w:val="24"/>
          <w:lang w:val="ka-GE"/>
        </w:rPr>
        <w:t xml:space="preserve">სთან </w:t>
      </w:r>
      <w:r w:rsidRPr="00E76915">
        <w:rPr>
          <w:rFonts w:cstheme="minorHAnsi"/>
          <w:sz w:val="24"/>
          <w:szCs w:val="24"/>
          <w:lang w:val="ka-GE"/>
        </w:rPr>
        <w:t>დაკავშირ</w:t>
      </w:r>
      <w:r w:rsidR="00DC65A5" w:rsidRPr="00E76915">
        <w:rPr>
          <w:rFonts w:cstheme="minorHAnsi"/>
          <w:sz w:val="24"/>
          <w:szCs w:val="24"/>
          <w:lang w:val="ka-GE"/>
        </w:rPr>
        <w:t>ებ</w:t>
      </w:r>
      <w:r w:rsidRPr="00E76915">
        <w:rPr>
          <w:rFonts w:cstheme="minorHAnsi"/>
          <w:sz w:val="24"/>
          <w:szCs w:val="24"/>
          <w:lang w:val="ka-GE"/>
        </w:rPr>
        <w:t xml:space="preserve">ით </w:t>
      </w:r>
      <w:r w:rsidR="0053202C" w:rsidRPr="00E76915">
        <w:rPr>
          <w:rFonts w:cstheme="minorHAnsi"/>
          <w:sz w:val="24"/>
          <w:szCs w:val="24"/>
          <w:lang w:val="ka-GE"/>
        </w:rPr>
        <w:t xml:space="preserve"> </w:t>
      </w:r>
      <w:r w:rsidRPr="00E76915">
        <w:rPr>
          <w:rFonts w:cstheme="minorHAnsi"/>
          <w:sz w:val="24"/>
          <w:szCs w:val="24"/>
          <w:lang w:val="ka-GE"/>
        </w:rPr>
        <w:t>ნაკისრ ვალდებულებ</w:t>
      </w:r>
      <w:r w:rsidR="003B4460" w:rsidRPr="00E76915">
        <w:rPr>
          <w:rFonts w:cstheme="minorHAnsi"/>
          <w:sz w:val="24"/>
          <w:szCs w:val="24"/>
          <w:lang w:val="ka-GE"/>
        </w:rPr>
        <w:t>ებ</w:t>
      </w:r>
      <w:r w:rsidRPr="00E76915">
        <w:rPr>
          <w:rFonts w:cstheme="minorHAnsi"/>
          <w:sz w:val="24"/>
          <w:szCs w:val="24"/>
          <w:lang w:val="ka-GE"/>
        </w:rPr>
        <w:t>ს</w:t>
      </w:r>
      <w:r w:rsidR="00432C5C" w:rsidRPr="00E76915">
        <w:rPr>
          <w:rFonts w:cstheme="minorHAnsi"/>
          <w:sz w:val="24"/>
          <w:szCs w:val="24"/>
          <w:lang w:val="ka-GE"/>
        </w:rPr>
        <w:t>. ამ</w:t>
      </w:r>
      <w:r w:rsidR="0053202C" w:rsidRPr="00E76915">
        <w:rPr>
          <w:rFonts w:cstheme="minorHAnsi"/>
          <w:sz w:val="24"/>
          <w:szCs w:val="24"/>
          <w:lang w:val="ka-GE"/>
        </w:rPr>
        <w:t>გვარად</w:t>
      </w:r>
      <w:r w:rsidR="00432C5C" w:rsidRPr="00E76915">
        <w:rPr>
          <w:rFonts w:cstheme="minorHAnsi"/>
          <w:sz w:val="24"/>
          <w:szCs w:val="24"/>
          <w:lang w:val="ka-GE"/>
        </w:rPr>
        <w:t xml:space="preserve">, ვგმობთ </w:t>
      </w:r>
      <w:r w:rsidRPr="00E76915">
        <w:rPr>
          <w:rFonts w:cstheme="minorHAnsi"/>
          <w:sz w:val="24"/>
          <w:szCs w:val="24"/>
          <w:lang w:val="ka-GE"/>
        </w:rPr>
        <w:t xml:space="preserve">ნებისმიერ მცდელობას, რომელიც ხელს უშლის </w:t>
      </w:r>
      <w:r w:rsidR="00432C5C" w:rsidRPr="00E76915">
        <w:rPr>
          <w:rFonts w:cstheme="minorHAnsi"/>
          <w:sz w:val="24"/>
          <w:szCs w:val="24"/>
          <w:lang w:val="ka-GE"/>
        </w:rPr>
        <w:t xml:space="preserve">სახალხო დამცველის აპარატისა და </w:t>
      </w:r>
      <w:r w:rsidR="00DC65A5" w:rsidRPr="00E76915">
        <w:rPr>
          <w:rFonts w:cstheme="minorHAnsi"/>
          <w:sz w:val="24"/>
          <w:szCs w:val="24"/>
          <w:lang w:val="ka-GE"/>
        </w:rPr>
        <w:t xml:space="preserve">ქვეყნის </w:t>
      </w:r>
      <w:r w:rsidR="00432C5C" w:rsidRPr="00E76915">
        <w:rPr>
          <w:rFonts w:cstheme="minorHAnsi"/>
          <w:sz w:val="24"/>
          <w:szCs w:val="24"/>
          <w:lang w:val="ka-GE"/>
        </w:rPr>
        <w:t>სხვა შესაბამის</w:t>
      </w:r>
      <w:r w:rsidR="00DC65A5" w:rsidRPr="00E76915">
        <w:rPr>
          <w:rFonts w:cstheme="minorHAnsi"/>
          <w:sz w:val="24"/>
          <w:szCs w:val="24"/>
          <w:lang w:val="ka-GE"/>
        </w:rPr>
        <w:t>ი</w:t>
      </w:r>
      <w:r w:rsidR="00432C5C" w:rsidRPr="00E76915">
        <w:rPr>
          <w:rFonts w:cstheme="minorHAnsi"/>
          <w:sz w:val="24"/>
          <w:szCs w:val="24"/>
          <w:lang w:val="ka-GE"/>
        </w:rPr>
        <w:t xml:space="preserve"> </w:t>
      </w:r>
      <w:r w:rsidR="00DC65A5" w:rsidRPr="00E76915">
        <w:rPr>
          <w:rFonts w:cstheme="minorHAnsi"/>
          <w:sz w:val="24"/>
          <w:szCs w:val="24"/>
          <w:lang w:val="ka-GE"/>
        </w:rPr>
        <w:t>უწყებების მხრიდან</w:t>
      </w:r>
      <w:r w:rsidR="00432C5C" w:rsidRPr="00E76915">
        <w:rPr>
          <w:rFonts w:cstheme="minorHAnsi"/>
          <w:sz w:val="24"/>
          <w:szCs w:val="24"/>
          <w:lang w:val="ka-GE"/>
        </w:rPr>
        <w:t xml:space="preserve"> თავიანთი </w:t>
      </w:r>
      <w:r w:rsidR="00DC65A5" w:rsidRPr="00E76915">
        <w:rPr>
          <w:rFonts w:cstheme="minorHAnsi"/>
          <w:sz w:val="24"/>
          <w:szCs w:val="24"/>
          <w:lang w:val="ka-GE"/>
        </w:rPr>
        <w:t>მოვალეობე</w:t>
      </w:r>
      <w:r w:rsidR="00432C5C" w:rsidRPr="00E76915">
        <w:rPr>
          <w:rFonts w:cstheme="minorHAnsi"/>
          <w:sz w:val="24"/>
          <w:szCs w:val="24"/>
          <w:lang w:val="ka-GE"/>
        </w:rPr>
        <w:t>ბის შესრულებ</w:t>
      </w:r>
      <w:r w:rsidRPr="00E76915">
        <w:rPr>
          <w:rFonts w:cstheme="minorHAnsi"/>
          <w:sz w:val="24"/>
          <w:szCs w:val="24"/>
          <w:lang w:val="ka-GE"/>
        </w:rPr>
        <w:t>ას</w:t>
      </w:r>
      <w:r w:rsidR="00250097" w:rsidRPr="00E76915">
        <w:rPr>
          <w:rFonts w:cstheme="minorHAnsi"/>
          <w:sz w:val="24"/>
          <w:szCs w:val="24"/>
          <w:lang w:val="ka-GE"/>
        </w:rPr>
        <w:t xml:space="preserve"> </w:t>
      </w:r>
      <w:r w:rsidR="00A3420B" w:rsidRPr="00E76915">
        <w:rPr>
          <w:rFonts w:cstheme="minorHAnsi"/>
          <w:sz w:val="24"/>
          <w:szCs w:val="24"/>
          <w:lang w:val="ka-GE"/>
        </w:rPr>
        <w:t xml:space="preserve"> [</w:t>
      </w:r>
      <w:r w:rsidR="00001FEA" w:rsidRPr="00E76915">
        <w:rPr>
          <w:rFonts w:cstheme="minorHAnsi"/>
          <w:sz w:val="24"/>
          <w:szCs w:val="24"/>
          <w:lang w:val="ka-GE"/>
        </w:rPr>
        <w:t xml:space="preserve">გაეროს </w:t>
      </w:r>
      <w:r w:rsidR="00D731E2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 xml:space="preserve">წამებისა და სხვა </w:t>
      </w:r>
      <w:r w:rsidR="00001FEA" w:rsidRPr="00E76915">
        <w:rPr>
          <w:rFonts w:cstheme="minorHAnsi"/>
          <w:sz w:val="24"/>
          <w:szCs w:val="24"/>
          <w:lang w:val="ka-GE"/>
        </w:rPr>
        <w:t xml:space="preserve"> სახის </w:t>
      </w:r>
      <w:r w:rsidR="00D731E2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 xml:space="preserve">სასტიკი, არაადამიანური ან </w:t>
      </w:r>
      <w:r w:rsidR="00001FEA" w:rsidRPr="00E76915">
        <w:rPr>
          <w:rFonts w:cstheme="minorHAnsi"/>
          <w:sz w:val="24"/>
          <w:szCs w:val="24"/>
          <w:lang w:val="ka-GE"/>
        </w:rPr>
        <w:t xml:space="preserve">ღირსების შემლახველი </w:t>
      </w:r>
      <w:r w:rsidR="00D731E2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 xml:space="preserve">მოპყრობის ან </w:t>
      </w:r>
      <w:r w:rsidR="00001FEA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>და</w:t>
      </w:r>
      <w:r w:rsidR="00D731E2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>ს</w:t>
      </w:r>
      <w:r w:rsidR="00001FEA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>ჯის</w:t>
      </w:r>
      <w:r w:rsidR="00D731E2" w:rsidRPr="00E76915">
        <w:rPr>
          <w:rFonts w:cstheme="minorHAnsi"/>
          <w:color w:val="333333"/>
          <w:sz w:val="24"/>
          <w:szCs w:val="24"/>
          <w:shd w:val="clear" w:color="auto" w:fill="FFFFFF"/>
          <w:lang w:val="ka-GE"/>
        </w:rPr>
        <w:t xml:space="preserve"> წინააღმდეგ კონვენციის ფაკულტატური ოქმი</w:t>
      </w:r>
      <w:r w:rsidR="00D731E2" w:rsidRPr="00E76915">
        <w:rPr>
          <w:rFonts w:cstheme="minorHAnsi"/>
          <w:sz w:val="24"/>
          <w:szCs w:val="24"/>
          <w:lang w:val="ka-GE"/>
        </w:rPr>
        <w:t>ს შესაბამისად</w:t>
      </w:r>
      <w:r w:rsidR="00001FEA" w:rsidRPr="00E76915">
        <w:rPr>
          <w:rFonts w:cstheme="minorHAnsi"/>
          <w:sz w:val="24"/>
          <w:szCs w:val="24"/>
          <w:lang w:val="ka-GE"/>
        </w:rPr>
        <w:t>].</w:t>
      </w:r>
    </w:p>
    <w:p w14:paraId="2C288D7B" w14:textId="6B61FF6F" w:rsidR="007115CC" w:rsidRPr="00E76915" w:rsidRDefault="00637337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აღსანიშნავი</w:t>
      </w:r>
      <w:r w:rsidR="00935916" w:rsidRPr="00E76915">
        <w:rPr>
          <w:rFonts w:cstheme="minorHAnsi"/>
          <w:sz w:val="24"/>
          <w:szCs w:val="24"/>
          <w:lang w:val="ka-GE"/>
        </w:rPr>
        <w:t>ა სასამართლო</w:t>
      </w:r>
      <w:r w:rsidR="00123393" w:rsidRPr="00E76915">
        <w:rPr>
          <w:rFonts w:cstheme="minorHAnsi"/>
          <w:sz w:val="24"/>
          <w:szCs w:val="24"/>
          <w:lang w:val="ka-GE"/>
        </w:rPr>
        <w:t>ს</w:t>
      </w:r>
      <w:r w:rsidR="00935916" w:rsidRPr="00E76915">
        <w:rPr>
          <w:rFonts w:cstheme="minorHAnsi"/>
          <w:sz w:val="24"/>
          <w:szCs w:val="24"/>
          <w:lang w:val="ka-GE"/>
        </w:rPr>
        <w:t xml:space="preserve"> გადაწყვეტილება</w:t>
      </w:r>
      <w:r w:rsidR="008D214F" w:rsidRPr="00E76915">
        <w:rPr>
          <w:rFonts w:cstheme="minorHAnsi"/>
          <w:sz w:val="24"/>
          <w:szCs w:val="24"/>
          <w:lang w:val="ka-GE"/>
        </w:rPr>
        <w:t xml:space="preserve"> ნინოწმინდის სკოლა-პანსიონატიდან </w:t>
      </w:r>
      <w:r w:rsidR="00935916" w:rsidRPr="00E76915">
        <w:rPr>
          <w:rFonts w:cstheme="minorHAnsi"/>
          <w:sz w:val="24"/>
          <w:szCs w:val="24"/>
          <w:lang w:val="ka-GE"/>
        </w:rPr>
        <w:t>შეზღუდული შესაძლებლობ</w:t>
      </w:r>
      <w:r w:rsidR="00123393" w:rsidRPr="00E76915">
        <w:rPr>
          <w:rFonts w:cstheme="minorHAnsi"/>
          <w:sz w:val="24"/>
          <w:szCs w:val="24"/>
          <w:lang w:val="ka-GE"/>
        </w:rPr>
        <w:t>ებ</w:t>
      </w:r>
      <w:r w:rsidR="00935916" w:rsidRPr="00E76915">
        <w:rPr>
          <w:rFonts w:cstheme="minorHAnsi"/>
          <w:sz w:val="24"/>
          <w:szCs w:val="24"/>
          <w:lang w:val="ka-GE"/>
        </w:rPr>
        <w:t xml:space="preserve">ის მქონე </w:t>
      </w:r>
      <w:bookmarkStart w:id="1" w:name="_Hlk74300673"/>
      <w:r w:rsidR="00935916" w:rsidRPr="00E76915">
        <w:rPr>
          <w:rFonts w:cstheme="minorHAnsi"/>
          <w:sz w:val="24"/>
          <w:szCs w:val="24"/>
          <w:lang w:val="ka-GE"/>
        </w:rPr>
        <w:t>ბავშვები</w:t>
      </w:r>
      <w:r w:rsidR="008D214F" w:rsidRPr="00E76915">
        <w:rPr>
          <w:rFonts w:cstheme="minorHAnsi"/>
          <w:sz w:val="24"/>
          <w:szCs w:val="24"/>
          <w:lang w:val="ka-GE"/>
        </w:rPr>
        <w:t>ს</w:t>
      </w:r>
      <w:r w:rsidR="00935916" w:rsidRPr="00E76915">
        <w:rPr>
          <w:rFonts w:cstheme="minorHAnsi"/>
          <w:sz w:val="24"/>
          <w:szCs w:val="24"/>
          <w:lang w:val="ka-GE"/>
        </w:rPr>
        <w:t xml:space="preserve"> </w:t>
      </w:r>
      <w:r w:rsidR="00123393" w:rsidRPr="00E76915">
        <w:rPr>
          <w:rFonts w:cstheme="minorHAnsi"/>
          <w:sz w:val="24"/>
          <w:szCs w:val="24"/>
          <w:lang w:val="ka-GE"/>
        </w:rPr>
        <w:t>ბიოლოგიურ ოჯახებში, მინდობით</w:t>
      </w:r>
      <w:r w:rsidR="008D214F" w:rsidRPr="00E76915">
        <w:rPr>
          <w:rFonts w:cstheme="minorHAnsi"/>
          <w:sz w:val="24"/>
          <w:szCs w:val="24"/>
          <w:lang w:val="ka-GE"/>
        </w:rPr>
        <w:t xml:space="preserve"> აღზრდ</w:t>
      </w:r>
      <w:r w:rsidR="00BE4643" w:rsidRPr="00E76915">
        <w:rPr>
          <w:rFonts w:cstheme="minorHAnsi"/>
          <w:sz w:val="24"/>
          <w:szCs w:val="24"/>
          <w:lang w:val="ka-GE"/>
        </w:rPr>
        <w:t>აში</w:t>
      </w:r>
      <w:r w:rsidR="00123393" w:rsidRPr="00E76915">
        <w:rPr>
          <w:rFonts w:cstheme="minorHAnsi"/>
          <w:sz w:val="24"/>
          <w:szCs w:val="24"/>
          <w:lang w:val="ka-GE"/>
        </w:rPr>
        <w:t xml:space="preserve"> ან მცირე საოჯახო ტიპის </w:t>
      </w:r>
      <w:r w:rsidR="00C04C0A" w:rsidRPr="00E76915">
        <w:rPr>
          <w:rFonts w:cstheme="minorHAnsi"/>
          <w:sz w:val="24"/>
          <w:szCs w:val="24"/>
          <w:lang w:val="ka-GE"/>
        </w:rPr>
        <w:t>დაწესებულებ</w:t>
      </w:r>
      <w:r w:rsidR="00123393" w:rsidRPr="00E76915">
        <w:rPr>
          <w:rFonts w:cstheme="minorHAnsi"/>
          <w:sz w:val="24"/>
          <w:szCs w:val="24"/>
          <w:lang w:val="ka-GE"/>
        </w:rPr>
        <w:t xml:space="preserve">ებში </w:t>
      </w:r>
      <w:bookmarkEnd w:id="1"/>
      <w:r w:rsidR="007D0537" w:rsidRPr="00E76915">
        <w:rPr>
          <w:rFonts w:cstheme="minorHAnsi"/>
          <w:sz w:val="24"/>
          <w:szCs w:val="24"/>
          <w:lang w:val="ka-GE"/>
        </w:rPr>
        <w:t xml:space="preserve">განთავსებასთან </w:t>
      </w:r>
      <w:r w:rsidR="00123393" w:rsidRPr="00E76915">
        <w:rPr>
          <w:rFonts w:cstheme="minorHAnsi"/>
          <w:sz w:val="24"/>
          <w:szCs w:val="24"/>
          <w:lang w:val="ka-GE"/>
        </w:rPr>
        <w:t>დაკავშირებით</w:t>
      </w:r>
      <w:r w:rsidR="00935916" w:rsidRPr="00E76915">
        <w:rPr>
          <w:rFonts w:cstheme="minorHAnsi"/>
          <w:sz w:val="24"/>
          <w:szCs w:val="24"/>
          <w:lang w:val="ka-GE"/>
        </w:rPr>
        <w:t xml:space="preserve">. </w:t>
      </w:r>
      <w:r w:rsidR="008D214F" w:rsidRPr="00E76915">
        <w:rPr>
          <w:rFonts w:cstheme="minorHAnsi"/>
          <w:sz w:val="24"/>
          <w:szCs w:val="24"/>
          <w:lang w:val="ka-GE"/>
        </w:rPr>
        <w:t>ვიმედოვნებთ</w:t>
      </w:r>
      <w:r w:rsidR="00935916" w:rsidRPr="00E76915">
        <w:rPr>
          <w:rFonts w:cstheme="minorHAnsi"/>
          <w:sz w:val="24"/>
          <w:szCs w:val="24"/>
          <w:lang w:val="ka-GE"/>
        </w:rPr>
        <w:t>, რომ სასამართლოს გადაწყვეტილება გავრცელდება დაწესებულებ</w:t>
      </w:r>
      <w:r w:rsidR="008D214F" w:rsidRPr="00E76915">
        <w:rPr>
          <w:rFonts w:cstheme="minorHAnsi"/>
          <w:sz w:val="24"/>
          <w:szCs w:val="24"/>
          <w:lang w:val="ka-GE"/>
        </w:rPr>
        <w:t>ებ</w:t>
      </w:r>
      <w:r w:rsidR="00935916" w:rsidRPr="00E76915">
        <w:rPr>
          <w:rFonts w:cstheme="minorHAnsi"/>
          <w:sz w:val="24"/>
          <w:szCs w:val="24"/>
          <w:lang w:val="ka-GE"/>
        </w:rPr>
        <w:t>ში მყოფ ყველა ბავშვზე</w:t>
      </w:r>
      <w:r w:rsidR="00DC41B4" w:rsidRPr="00E76915">
        <w:rPr>
          <w:rFonts w:cstheme="minorHAnsi"/>
          <w:sz w:val="24"/>
          <w:szCs w:val="24"/>
          <w:lang w:val="ka-GE"/>
        </w:rPr>
        <w:t>,</w:t>
      </w:r>
      <w:r w:rsidR="00877A1D" w:rsidRPr="00E76915">
        <w:rPr>
          <w:rFonts w:cstheme="minorHAnsi"/>
          <w:sz w:val="24"/>
          <w:szCs w:val="24"/>
          <w:lang w:val="ka-GE"/>
        </w:rPr>
        <w:t xml:space="preserve"> ბავშვის უფლებათა კონვენციის შესაბამისად</w:t>
      </w:r>
      <w:r w:rsidR="00297CEB" w:rsidRPr="00E76915">
        <w:rPr>
          <w:rFonts w:cstheme="minorHAnsi"/>
          <w:sz w:val="24"/>
          <w:szCs w:val="24"/>
          <w:lang w:val="ka-GE"/>
        </w:rPr>
        <w:t>.</w:t>
      </w:r>
      <w:r w:rsidR="00877A1D" w:rsidRPr="00E76915">
        <w:rPr>
          <w:rFonts w:cstheme="minorHAnsi"/>
          <w:sz w:val="24"/>
          <w:szCs w:val="24"/>
          <w:lang w:val="ka-GE"/>
        </w:rPr>
        <w:t xml:space="preserve"> </w:t>
      </w:r>
      <w:r w:rsidR="00A3252A" w:rsidRPr="00E76915">
        <w:rPr>
          <w:rFonts w:cstheme="minorHAnsi"/>
          <w:sz w:val="24"/>
          <w:szCs w:val="24"/>
          <w:lang w:val="ka-GE"/>
        </w:rPr>
        <w:t xml:space="preserve">დიდი ზომის ინსტიტუციებიდან ბავშვების ოჯახურ და თემზე დაფუძნებულ მზრუნველობაში გადაყვანისას </w:t>
      </w:r>
      <w:r w:rsidR="00297CEB" w:rsidRPr="00E76915">
        <w:rPr>
          <w:rFonts w:cstheme="minorHAnsi"/>
          <w:sz w:val="24"/>
          <w:szCs w:val="24"/>
          <w:lang w:val="ka-GE"/>
        </w:rPr>
        <w:t>მნიშვნელოვანია ჩატარდეს შესაბამისი  მოსამზადებელი სამუშაო ბავშვის საუკეთესო ინტერესების გათვალისწინებით</w:t>
      </w:r>
      <w:r w:rsidRPr="00E76915">
        <w:rPr>
          <w:rFonts w:cstheme="minorHAnsi"/>
          <w:sz w:val="24"/>
          <w:szCs w:val="24"/>
          <w:lang w:val="ka-GE"/>
        </w:rPr>
        <w:t xml:space="preserve">. </w:t>
      </w:r>
      <w:r w:rsidR="00070323" w:rsidRPr="00E76915">
        <w:rPr>
          <w:rFonts w:cstheme="minorHAnsi"/>
          <w:sz w:val="24"/>
          <w:szCs w:val="24"/>
          <w:lang w:val="ka-GE"/>
        </w:rPr>
        <w:t>ამასთანავე</w:t>
      </w:r>
      <w:r w:rsidRPr="00E76915">
        <w:rPr>
          <w:rFonts w:cstheme="minorHAnsi"/>
          <w:sz w:val="24"/>
          <w:szCs w:val="24"/>
          <w:lang w:val="ka-GE"/>
        </w:rPr>
        <w:t xml:space="preserve">, ბავშვის </w:t>
      </w:r>
      <w:r w:rsidR="00BE4643" w:rsidRPr="00E76915">
        <w:rPr>
          <w:rFonts w:cstheme="minorHAnsi"/>
          <w:sz w:val="24"/>
          <w:szCs w:val="24"/>
          <w:lang w:val="ka-GE"/>
        </w:rPr>
        <w:t>უპირატესი</w:t>
      </w:r>
      <w:r w:rsidRPr="00E76915">
        <w:rPr>
          <w:rFonts w:cstheme="minorHAnsi"/>
          <w:sz w:val="24"/>
          <w:szCs w:val="24"/>
          <w:lang w:val="ka-GE"/>
        </w:rPr>
        <w:t xml:space="preserve"> ინტერესი</w:t>
      </w:r>
      <w:r w:rsidR="00070323" w:rsidRPr="00E76915">
        <w:rPr>
          <w:rFonts w:cstheme="minorHAnsi"/>
          <w:sz w:val="24"/>
          <w:szCs w:val="24"/>
          <w:lang w:val="ka-GE"/>
        </w:rPr>
        <w:t>დან გამომდინარე</w:t>
      </w:r>
      <w:r w:rsidRPr="00E76915">
        <w:rPr>
          <w:rFonts w:cstheme="minorHAnsi"/>
          <w:sz w:val="24"/>
          <w:szCs w:val="24"/>
          <w:lang w:val="ka-GE"/>
        </w:rPr>
        <w:t xml:space="preserve">, </w:t>
      </w:r>
      <w:r w:rsidR="00BE4643" w:rsidRPr="00E76915">
        <w:rPr>
          <w:rFonts w:cstheme="minorHAnsi"/>
          <w:sz w:val="24"/>
          <w:szCs w:val="24"/>
          <w:lang w:val="ka-GE"/>
        </w:rPr>
        <w:t xml:space="preserve">მოვუწოდებთ </w:t>
      </w:r>
      <w:r w:rsidRPr="00E76915">
        <w:rPr>
          <w:rFonts w:cstheme="minorHAnsi"/>
          <w:sz w:val="24"/>
          <w:szCs w:val="24"/>
          <w:lang w:val="ka-GE"/>
        </w:rPr>
        <w:t xml:space="preserve">ყველა </w:t>
      </w:r>
      <w:r w:rsidR="00BE4643" w:rsidRPr="00E76915">
        <w:rPr>
          <w:rFonts w:cstheme="minorHAnsi"/>
          <w:sz w:val="24"/>
          <w:szCs w:val="24"/>
          <w:lang w:val="ka-GE"/>
        </w:rPr>
        <w:t>მონაწილე</w:t>
      </w:r>
      <w:r w:rsidR="00070323" w:rsidRPr="00E76915">
        <w:rPr>
          <w:rFonts w:cstheme="minorHAnsi"/>
          <w:sz w:val="24"/>
          <w:szCs w:val="24"/>
          <w:lang w:val="ka-GE"/>
        </w:rPr>
        <w:t xml:space="preserve"> მხარე</w:t>
      </w:r>
      <w:r w:rsidRPr="00E76915">
        <w:rPr>
          <w:rFonts w:cstheme="minorHAnsi"/>
          <w:sz w:val="24"/>
          <w:szCs w:val="24"/>
          <w:lang w:val="ka-GE"/>
        </w:rPr>
        <w:t>ს</w:t>
      </w:r>
      <w:r w:rsidR="00070323" w:rsidRPr="00E76915">
        <w:rPr>
          <w:rFonts w:cstheme="minorHAnsi"/>
          <w:sz w:val="24"/>
          <w:szCs w:val="24"/>
          <w:lang w:val="ka-GE"/>
        </w:rPr>
        <w:t>, რომ</w:t>
      </w:r>
      <w:r w:rsidRPr="00E76915">
        <w:rPr>
          <w:rFonts w:cstheme="minorHAnsi"/>
          <w:sz w:val="24"/>
          <w:szCs w:val="24"/>
          <w:lang w:val="ka-GE"/>
        </w:rPr>
        <w:t xml:space="preserve"> </w:t>
      </w:r>
      <w:r w:rsidR="00BE4643" w:rsidRPr="00E76915">
        <w:rPr>
          <w:rFonts w:cstheme="minorHAnsi"/>
          <w:sz w:val="24"/>
          <w:szCs w:val="24"/>
          <w:lang w:val="ka-GE"/>
        </w:rPr>
        <w:t xml:space="preserve">დეინსტიტუციონალიზაციის  ყველა ეტაპზე </w:t>
      </w:r>
      <w:r w:rsidR="007115CC" w:rsidRPr="00E76915">
        <w:rPr>
          <w:rFonts w:cstheme="minorHAnsi"/>
          <w:sz w:val="24"/>
          <w:szCs w:val="24"/>
          <w:lang w:val="ka-GE"/>
        </w:rPr>
        <w:t xml:space="preserve">პატივი სცენ ბავშვებისა და მათი ოჯახების პირადი </w:t>
      </w:r>
      <w:r w:rsidR="006516A2" w:rsidRPr="00E76915">
        <w:rPr>
          <w:rFonts w:cstheme="minorHAnsi"/>
          <w:sz w:val="24"/>
          <w:szCs w:val="24"/>
          <w:lang w:val="ka-GE"/>
        </w:rPr>
        <w:t xml:space="preserve">ცხოვრების ხელშეუხებლობის </w:t>
      </w:r>
      <w:r w:rsidR="007115CC" w:rsidRPr="00E76915">
        <w:rPr>
          <w:rFonts w:cstheme="minorHAnsi"/>
          <w:sz w:val="24"/>
          <w:szCs w:val="24"/>
          <w:lang w:val="ka-GE"/>
        </w:rPr>
        <w:t>უფლებას</w:t>
      </w:r>
      <w:r w:rsidRPr="00E76915">
        <w:rPr>
          <w:rFonts w:cstheme="minorHAnsi"/>
          <w:sz w:val="24"/>
          <w:szCs w:val="24"/>
          <w:lang w:val="ka-GE"/>
        </w:rPr>
        <w:t>, კონვენციის მე-16 მუხლის შესაბამისად</w:t>
      </w:r>
      <w:r w:rsidR="00D15A2A" w:rsidRPr="00E76915">
        <w:rPr>
          <w:rFonts w:cstheme="minorHAnsi"/>
          <w:sz w:val="24"/>
          <w:szCs w:val="24"/>
          <w:lang w:val="ka-GE"/>
        </w:rPr>
        <w:t xml:space="preserve">.  </w:t>
      </w:r>
    </w:p>
    <w:p w14:paraId="5478042A" w14:textId="2FF8D323" w:rsidR="00DF70F8" w:rsidRPr="00E76915" w:rsidRDefault="00070323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ბავშვის უფლებათა შესახებ</w:t>
      </w:r>
      <w:r w:rsidR="00D842DB" w:rsidRPr="00E76915">
        <w:rPr>
          <w:rFonts w:cstheme="minorHAnsi"/>
          <w:sz w:val="24"/>
          <w:szCs w:val="24"/>
          <w:lang w:val="ka-GE"/>
        </w:rPr>
        <w:t xml:space="preserve"> გაეროს გენერალური ასამბლეის რეზოლუცია</w:t>
      </w:r>
      <w:r w:rsidRPr="00E76915">
        <w:rPr>
          <w:rFonts w:cstheme="minorHAnsi"/>
          <w:sz w:val="24"/>
          <w:szCs w:val="24"/>
          <w:lang w:val="ka-GE"/>
        </w:rPr>
        <w:t>, რომელიც მიღებულ იქნა 2019 წლის 18 დეკემბერს გაეროს ყველა 193 წევრი ქვეყნის</w:t>
      </w:r>
      <w:r w:rsidR="00542E6B" w:rsidRPr="00E76915">
        <w:rPr>
          <w:rFonts w:cstheme="minorHAnsi"/>
          <w:sz w:val="24"/>
          <w:szCs w:val="24"/>
          <w:lang w:val="ka-GE"/>
        </w:rPr>
        <w:t>,</w:t>
      </w:r>
      <w:r w:rsidRPr="00E76915">
        <w:rPr>
          <w:rFonts w:cstheme="minorHAnsi"/>
          <w:sz w:val="24"/>
          <w:szCs w:val="24"/>
          <w:lang w:val="ka-GE"/>
        </w:rPr>
        <w:t xml:space="preserve"> და მათ შორის საქართველოს მიერ, კიდევ ერთხელ ადასტურებს სახელმწიფოს პასუხისმგებლობას</w:t>
      </w:r>
      <w:r w:rsidR="00D842DB" w:rsidRPr="00E76915">
        <w:rPr>
          <w:rFonts w:cstheme="minorHAnsi"/>
          <w:sz w:val="24"/>
          <w:szCs w:val="24"/>
          <w:lang w:val="ka-GE"/>
        </w:rPr>
        <w:t xml:space="preserve"> </w:t>
      </w:r>
      <w:r w:rsidR="00AA4076" w:rsidRPr="00E76915">
        <w:rPr>
          <w:rFonts w:cstheme="minorHAnsi"/>
          <w:sz w:val="24"/>
          <w:szCs w:val="24"/>
          <w:lang w:val="ka-GE"/>
        </w:rPr>
        <w:t>დეინსტიტუციონალიზაციაზე</w:t>
      </w:r>
      <w:r w:rsidR="00D842DB" w:rsidRPr="00E76915">
        <w:rPr>
          <w:rFonts w:cstheme="minorHAnsi"/>
          <w:sz w:val="24"/>
          <w:szCs w:val="24"/>
          <w:lang w:val="ka-GE"/>
        </w:rPr>
        <w:t xml:space="preserve"> </w:t>
      </w:r>
      <w:r w:rsidRPr="00E76915">
        <w:rPr>
          <w:rFonts w:cstheme="minorHAnsi"/>
          <w:sz w:val="24"/>
          <w:szCs w:val="24"/>
          <w:lang w:val="ka-GE"/>
        </w:rPr>
        <w:t>და</w:t>
      </w:r>
      <w:r w:rsidR="006D3C03" w:rsidRPr="00E76915">
        <w:rPr>
          <w:rFonts w:cstheme="minorHAnsi"/>
          <w:sz w:val="24"/>
          <w:szCs w:val="24"/>
          <w:lang w:val="ka-GE"/>
        </w:rPr>
        <w:t xml:space="preserve"> ბავშვებისთვის</w:t>
      </w:r>
      <w:r w:rsidRPr="00E76915">
        <w:rPr>
          <w:rFonts w:cstheme="minorHAnsi"/>
          <w:sz w:val="24"/>
          <w:szCs w:val="24"/>
          <w:lang w:val="ka-GE"/>
        </w:rPr>
        <w:t xml:space="preserve"> </w:t>
      </w:r>
      <w:r w:rsidR="00D842DB" w:rsidRPr="00E76915">
        <w:rPr>
          <w:rFonts w:cstheme="minorHAnsi"/>
          <w:sz w:val="24"/>
          <w:szCs w:val="24"/>
          <w:lang w:val="ka-GE"/>
        </w:rPr>
        <w:t>მაღალი ხარისხის ალტერნატიული ზრუნვის უზრუნველყოფა</w:t>
      </w:r>
      <w:r w:rsidR="00542E6B" w:rsidRPr="00E76915">
        <w:rPr>
          <w:rFonts w:cstheme="minorHAnsi"/>
          <w:sz w:val="24"/>
          <w:szCs w:val="24"/>
          <w:lang w:val="ka-GE"/>
        </w:rPr>
        <w:t>ზე</w:t>
      </w:r>
      <w:r w:rsidR="00D842DB" w:rsidRPr="00E76915">
        <w:rPr>
          <w:rFonts w:cstheme="minorHAnsi"/>
          <w:sz w:val="24"/>
          <w:szCs w:val="24"/>
          <w:lang w:val="ka-GE"/>
        </w:rPr>
        <w:t xml:space="preserve">, რომელიც </w:t>
      </w:r>
      <w:r w:rsidRPr="00E76915">
        <w:rPr>
          <w:rFonts w:cstheme="minorHAnsi"/>
          <w:sz w:val="24"/>
          <w:szCs w:val="24"/>
          <w:lang w:val="ka-GE"/>
        </w:rPr>
        <w:t>ოჯახ</w:t>
      </w:r>
      <w:r w:rsidR="00D842DB" w:rsidRPr="00E76915">
        <w:rPr>
          <w:rFonts w:cstheme="minorHAnsi"/>
          <w:sz w:val="24"/>
          <w:szCs w:val="24"/>
          <w:lang w:val="ka-GE"/>
        </w:rPr>
        <w:t>სა</w:t>
      </w:r>
      <w:r w:rsidRPr="00E76915">
        <w:rPr>
          <w:rFonts w:cstheme="minorHAnsi"/>
          <w:sz w:val="24"/>
          <w:szCs w:val="24"/>
          <w:lang w:val="ka-GE"/>
        </w:rPr>
        <w:t xml:space="preserve"> და </w:t>
      </w:r>
      <w:r w:rsidR="00AA32D8" w:rsidRPr="00E76915">
        <w:rPr>
          <w:rFonts w:cstheme="minorHAnsi"/>
          <w:sz w:val="24"/>
          <w:szCs w:val="24"/>
          <w:lang w:val="ka-GE"/>
        </w:rPr>
        <w:t xml:space="preserve">თემზე </w:t>
      </w:r>
      <w:r w:rsidR="00D842DB" w:rsidRPr="00E76915">
        <w:rPr>
          <w:rFonts w:cstheme="minorHAnsi"/>
          <w:sz w:val="24"/>
          <w:szCs w:val="24"/>
          <w:lang w:val="ka-GE"/>
        </w:rPr>
        <w:t xml:space="preserve">იქნება </w:t>
      </w:r>
      <w:r w:rsidRPr="00E76915">
        <w:rPr>
          <w:rFonts w:cstheme="minorHAnsi"/>
          <w:sz w:val="24"/>
          <w:szCs w:val="24"/>
          <w:lang w:val="ka-GE"/>
        </w:rPr>
        <w:t>დაფუძნებული</w:t>
      </w:r>
      <w:r w:rsidR="00D15A2A" w:rsidRPr="00E76915">
        <w:rPr>
          <w:rFonts w:cstheme="minorHAnsi"/>
          <w:sz w:val="24"/>
          <w:szCs w:val="24"/>
          <w:lang w:val="ka-GE"/>
        </w:rPr>
        <w:t>.</w:t>
      </w:r>
      <w:r w:rsidR="00AA32D8" w:rsidRPr="00E76915">
        <w:rPr>
          <w:rFonts w:cstheme="minorHAnsi"/>
          <w:sz w:val="24"/>
          <w:szCs w:val="24"/>
          <w:lang w:val="ka-GE"/>
        </w:rPr>
        <w:t xml:space="preserve"> </w:t>
      </w:r>
    </w:p>
    <w:p w14:paraId="397381F7" w14:textId="77777777" w:rsidR="004168D1" w:rsidRPr="00E76915" w:rsidRDefault="00D842DB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lastRenderedPageBreak/>
        <w:t xml:space="preserve">სახელმწიფოს მხრიდან აუცილებელია მყისიერი და მკაცრი ზომების გატარება </w:t>
      </w:r>
      <w:bookmarkStart w:id="2" w:name="_Hlk74310151"/>
      <w:r w:rsidRPr="00E76915">
        <w:rPr>
          <w:rFonts w:cstheme="minorHAnsi"/>
          <w:sz w:val="24"/>
          <w:szCs w:val="24"/>
          <w:lang w:val="ka-GE"/>
        </w:rPr>
        <w:t>დეინსტიტუციონალიზაციის</w:t>
      </w:r>
      <w:bookmarkEnd w:id="2"/>
      <w:r w:rsidRPr="00E76915">
        <w:rPr>
          <w:rFonts w:cstheme="minorHAnsi"/>
          <w:sz w:val="24"/>
          <w:szCs w:val="24"/>
          <w:lang w:val="ka-GE"/>
        </w:rPr>
        <w:t xml:space="preserve"> დეტალური სამოქმედო გეგმის შემუშავებისა და დამტკიცებისთვის,</w:t>
      </w:r>
      <w:r w:rsidR="00E47F1B" w:rsidRPr="00E76915">
        <w:rPr>
          <w:rFonts w:cstheme="minorHAnsi"/>
          <w:sz w:val="24"/>
          <w:szCs w:val="24"/>
          <w:lang w:val="ka-GE"/>
        </w:rPr>
        <w:t xml:space="preserve"> რ</w:t>
      </w:r>
      <w:r w:rsidR="00542E6B" w:rsidRPr="00E76915">
        <w:rPr>
          <w:rFonts w:cstheme="minorHAnsi"/>
          <w:sz w:val="24"/>
          <w:szCs w:val="24"/>
          <w:lang w:val="ka-GE"/>
        </w:rPr>
        <w:t xml:space="preserve">აც </w:t>
      </w:r>
      <w:r w:rsidR="004168D1" w:rsidRPr="00E76915">
        <w:rPr>
          <w:rFonts w:cstheme="minorHAnsi"/>
          <w:sz w:val="24"/>
          <w:szCs w:val="24"/>
          <w:lang w:val="ka-GE"/>
        </w:rPr>
        <w:t xml:space="preserve">ხელს შეუწყობს </w:t>
      </w:r>
      <w:r w:rsidRPr="00E76915">
        <w:rPr>
          <w:rFonts w:cstheme="minorHAnsi"/>
          <w:sz w:val="24"/>
          <w:szCs w:val="24"/>
          <w:lang w:val="ka-GE"/>
        </w:rPr>
        <w:t>ბავშვთა მოვლის სერვისები</w:t>
      </w:r>
      <w:r w:rsidR="00542E6B" w:rsidRPr="00E76915">
        <w:rPr>
          <w:rFonts w:cstheme="minorHAnsi"/>
          <w:sz w:val="24"/>
          <w:szCs w:val="24"/>
          <w:lang w:val="ka-GE"/>
        </w:rPr>
        <w:t>ს</w:t>
      </w:r>
      <w:r w:rsidRPr="00E76915">
        <w:rPr>
          <w:rFonts w:cstheme="minorHAnsi"/>
          <w:sz w:val="24"/>
          <w:szCs w:val="24"/>
          <w:lang w:val="ka-GE"/>
        </w:rPr>
        <w:t xml:space="preserve"> </w:t>
      </w:r>
      <w:r w:rsidR="00542E6B" w:rsidRPr="00E76915">
        <w:rPr>
          <w:rFonts w:cstheme="minorHAnsi"/>
          <w:sz w:val="24"/>
          <w:szCs w:val="24"/>
          <w:lang w:val="ka-GE"/>
        </w:rPr>
        <w:t xml:space="preserve">გაუმჯობესებას </w:t>
      </w:r>
      <w:r w:rsidRPr="00E76915">
        <w:rPr>
          <w:rFonts w:cstheme="minorHAnsi"/>
          <w:sz w:val="24"/>
          <w:szCs w:val="24"/>
          <w:lang w:val="ka-GE"/>
        </w:rPr>
        <w:t xml:space="preserve">და </w:t>
      </w:r>
      <w:r w:rsidR="004168D1" w:rsidRPr="00E76915">
        <w:rPr>
          <w:rFonts w:cstheme="minorHAnsi"/>
          <w:sz w:val="24"/>
          <w:szCs w:val="24"/>
          <w:lang w:val="ka-GE"/>
        </w:rPr>
        <w:t xml:space="preserve">ოჯახისა და თემის მხარდამჭერი </w:t>
      </w:r>
      <w:r w:rsidRPr="00E76915">
        <w:rPr>
          <w:rFonts w:cstheme="minorHAnsi"/>
          <w:sz w:val="24"/>
          <w:szCs w:val="24"/>
          <w:lang w:val="ka-GE"/>
        </w:rPr>
        <w:t xml:space="preserve">ალტერნატიული </w:t>
      </w:r>
      <w:r w:rsidR="004168D1" w:rsidRPr="00E76915">
        <w:rPr>
          <w:rFonts w:cstheme="minorHAnsi"/>
          <w:sz w:val="24"/>
          <w:szCs w:val="24"/>
          <w:lang w:val="ka-GE"/>
        </w:rPr>
        <w:t>მომსახურებების გაძლიერებას.</w:t>
      </w:r>
    </w:p>
    <w:p w14:paraId="192F4621" w14:textId="68A4A178" w:rsidR="00C2519A" w:rsidRPr="00E76915" w:rsidRDefault="00E47F1B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ჩვენი რეკომენდაცია</w:t>
      </w:r>
      <w:r w:rsidR="00542E6B" w:rsidRPr="00E76915">
        <w:rPr>
          <w:rFonts w:cstheme="minorHAnsi"/>
          <w:sz w:val="24"/>
          <w:szCs w:val="24"/>
          <w:lang w:val="ka-GE"/>
        </w:rPr>
        <w:t xml:space="preserve"> იქნებ</w:t>
      </w:r>
      <w:r w:rsidRPr="00E76915">
        <w:rPr>
          <w:rFonts w:cstheme="minorHAnsi"/>
          <w:sz w:val="24"/>
          <w:szCs w:val="24"/>
          <w:lang w:val="ka-GE"/>
        </w:rPr>
        <w:t>ა</w:t>
      </w:r>
      <w:r w:rsidR="00F615C2" w:rsidRPr="00E76915">
        <w:rPr>
          <w:rFonts w:cstheme="minorHAnsi"/>
          <w:sz w:val="24"/>
          <w:szCs w:val="24"/>
          <w:lang w:val="ka-GE"/>
        </w:rPr>
        <w:t xml:space="preserve">, რომ  შეიქმნას  სათანადო მექანიზმი, რომელიც </w:t>
      </w:r>
      <w:r w:rsidR="00AA4076" w:rsidRPr="00E76915">
        <w:rPr>
          <w:rFonts w:cstheme="minorHAnsi"/>
          <w:sz w:val="24"/>
          <w:szCs w:val="24"/>
          <w:lang w:val="ka-GE"/>
        </w:rPr>
        <w:t xml:space="preserve">ბავშვთა კეთილდღეობისა და უფლებების უზრუნველსაყოფად </w:t>
      </w:r>
      <w:r w:rsidR="00F615C2" w:rsidRPr="00E76915">
        <w:rPr>
          <w:rFonts w:cstheme="minorHAnsi"/>
          <w:sz w:val="24"/>
          <w:szCs w:val="24"/>
          <w:lang w:val="ka-GE"/>
        </w:rPr>
        <w:t xml:space="preserve">ზედამხედველობას გაუწევს </w:t>
      </w:r>
      <w:r w:rsidR="00DC41B4" w:rsidRPr="00E76915">
        <w:rPr>
          <w:rFonts w:cstheme="minorHAnsi"/>
          <w:sz w:val="24"/>
          <w:szCs w:val="24"/>
          <w:lang w:val="ka-GE"/>
        </w:rPr>
        <w:t xml:space="preserve">დეინსტიტუციონალიზაციის პროცესს </w:t>
      </w:r>
      <w:r w:rsidR="00F615C2" w:rsidRPr="00E76915">
        <w:rPr>
          <w:rFonts w:cstheme="minorHAnsi"/>
          <w:sz w:val="24"/>
          <w:szCs w:val="24"/>
          <w:lang w:val="ka-GE"/>
        </w:rPr>
        <w:t>საერთაშორისო სტანდარტების შესაბამისად</w:t>
      </w:r>
      <w:r w:rsidR="00AA4076" w:rsidRPr="00E76915">
        <w:rPr>
          <w:rFonts w:cstheme="minorHAnsi"/>
          <w:sz w:val="24"/>
          <w:szCs w:val="24"/>
          <w:lang w:val="ka-GE"/>
        </w:rPr>
        <w:t xml:space="preserve">. </w:t>
      </w:r>
      <w:r w:rsidR="00C2519A" w:rsidRPr="00E76915">
        <w:rPr>
          <w:rFonts w:cstheme="minorHAnsi"/>
          <w:sz w:val="24"/>
          <w:szCs w:val="24"/>
          <w:lang w:val="ka-GE"/>
        </w:rPr>
        <w:t xml:space="preserve">ამასთანავე, </w:t>
      </w:r>
      <w:r w:rsidR="0019169F" w:rsidRPr="00E76915">
        <w:rPr>
          <w:rFonts w:cstheme="minorHAnsi"/>
          <w:sz w:val="24"/>
          <w:szCs w:val="24"/>
          <w:lang w:val="ka-GE"/>
        </w:rPr>
        <w:t>ინსტიტუციებში მოთავსებული ბავშვებისთვის უნდა შემუშავდეს ინდივიდუალური გეგმები. გეგმების</w:t>
      </w:r>
      <w:r w:rsidR="00C2519A" w:rsidRPr="00E76915">
        <w:rPr>
          <w:rFonts w:cstheme="minorHAnsi"/>
          <w:sz w:val="24"/>
          <w:szCs w:val="24"/>
          <w:lang w:val="ka-GE"/>
        </w:rPr>
        <w:t xml:space="preserve"> შემუშავებისა და განხორციელების ხელშეწყობის მიზნით, სასურველია, ჩამოყალიბდეს სამუშაო ჯგუფი სოციალური მუშაკებისა და ჯანდაცვის სფეროს სპეციალისტებისგან (ფსიქოლოგებისა და თერაპევტების ჩათვლით), იმისათვის, რომ ბავშვებმა სრულფასოვანი დახმარება მიიღონ</w:t>
      </w:r>
      <w:r w:rsidR="00AA4076" w:rsidRPr="00E76915">
        <w:rPr>
          <w:rFonts w:cstheme="minorHAnsi"/>
          <w:sz w:val="24"/>
          <w:szCs w:val="24"/>
          <w:lang w:val="ka-GE"/>
        </w:rPr>
        <w:t>.</w:t>
      </w:r>
      <w:r w:rsidR="00C2519A" w:rsidRPr="00E76915">
        <w:rPr>
          <w:rFonts w:cstheme="minorHAnsi"/>
          <w:sz w:val="24"/>
          <w:szCs w:val="24"/>
          <w:lang w:val="ka-GE"/>
        </w:rPr>
        <w:t xml:space="preserve"> </w:t>
      </w:r>
    </w:p>
    <w:p w14:paraId="2554A4D7" w14:textId="5024FB8D" w:rsidR="00D15A2A" w:rsidRPr="00E76915" w:rsidRDefault="00CD5405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ასევე აუცილებელია სპეციალური ძალისხმევა ოჯახის მხარდაჭერი მექანიზმების</w:t>
      </w:r>
      <w:r w:rsidR="000A478D" w:rsidRPr="00E76915">
        <w:rPr>
          <w:rFonts w:cstheme="minorHAnsi"/>
          <w:sz w:val="24"/>
          <w:szCs w:val="24"/>
          <w:lang w:val="ka-GE"/>
        </w:rPr>
        <w:t>ა</w:t>
      </w:r>
      <w:r w:rsidRPr="00E76915">
        <w:rPr>
          <w:rFonts w:cstheme="minorHAnsi"/>
          <w:sz w:val="24"/>
          <w:szCs w:val="24"/>
          <w:lang w:val="ka-GE"/>
        </w:rPr>
        <w:t xml:space="preserve"> და </w:t>
      </w:r>
      <w:r w:rsidR="0008734E" w:rsidRPr="00E76915">
        <w:rPr>
          <w:rFonts w:cstheme="minorHAnsi"/>
          <w:sz w:val="24"/>
          <w:szCs w:val="24"/>
          <w:lang w:val="ka-GE"/>
        </w:rPr>
        <w:t xml:space="preserve">მათ შორის, ბავშვთა დაცვის სისტემის და სოციალური უზრუნველყოფის პროცედურების </w:t>
      </w:r>
      <w:r w:rsidRPr="00E76915">
        <w:rPr>
          <w:rFonts w:cstheme="minorHAnsi"/>
          <w:sz w:val="24"/>
          <w:szCs w:val="24"/>
          <w:lang w:val="ka-GE"/>
        </w:rPr>
        <w:t>გაუმჯობესებისთვის</w:t>
      </w:r>
      <w:r w:rsidR="00D15A2A" w:rsidRPr="00E76915">
        <w:rPr>
          <w:rFonts w:cstheme="minorHAnsi"/>
          <w:sz w:val="24"/>
          <w:szCs w:val="24"/>
          <w:lang w:val="ka-GE"/>
        </w:rPr>
        <w:t>.</w:t>
      </w:r>
    </w:p>
    <w:p w14:paraId="5A8D2FB3" w14:textId="77777777" w:rsidR="000B7CA3" w:rsidRPr="00E76915" w:rsidRDefault="000B7CA3" w:rsidP="00465D86">
      <w:pPr>
        <w:rPr>
          <w:rFonts w:cstheme="minorHAnsi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>დაბოლოს, მოგიწოდებთ დაუყოვნებლივ მიიღოთ ზომები მონიტორინგის განმახორციელებელი შესაბამისი  უწყებების კონსტიტუციური მანდატის განხორციელებაში შესაძლო ჩარევის აღმოსაფხვრელად და გაეროს ბავშვის უფლებათა კომიტეტის ბოლოდროინდელი მოთხოვნის შესასრულებლად.</w:t>
      </w:r>
    </w:p>
    <w:p w14:paraId="0AF3DF4F" w14:textId="342815F5" w:rsidR="00A3420B" w:rsidRPr="00E76915" w:rsidRDefault="002119F8" w:rsidP="00465D86">
      <w:pPr>
        <w:rPr>
          <w:rFonts w:cstheme="minorHAnsi"/>
          <w:color w:val="333333"/>
          <w:sz w:val="24"/>
          <w:szCs w:val="24"/>
          <w:lang w:val="ka-GE"/>
        </w:rPr>
      </w:pPr>
      <w:r w:rsidRPr="00E76915">
        <w:rPr>
          <w:rFonts w:cstheme="minorHAnsi"/>
          <w:sz w:val="24"/>
          <w:szCs w:val="24"/>
          <w:lang w:val="ka-GE"/>
        </w:rPr>
        <w:t xml:space="preserve">ბავშვზე ზრუნვის ყველა დაწესებულებაში სისტემური გამოწვევების დაძლევის მიზნით, საქართველოში გაერთიანებული ერების ორგანიზაცია განაგრძობს მუშაობას სამთავრობო ინსტიტუტებთან, სახალხო დამცველთან, სამოქალაქო საზოგადოების ჯგუფებთან, საერთაშორისო არასამთავრობო ორგანიზაციებსა და ყველა დაინტერესებულ რელიგიურ კონფესიასთან. </w:t>
      </w:r>
    </w:p>
    <w:p w14:paraId="161D84AF" w14:textId="77777777" w:rsidR="00A3420B" w:rsidRPr="00E76915" w:rsidRDefault="00A3420B" w:rsidP="00465D86">
      <w:pPr>
        <w:rPr>
          <w:rFonts w:cstheme="minorHAnsi"/>
          <w:sz w:val="24"/>
          <w:szCs w:val="24"/>
          <w:lang w:val="ka-GE"/>
        </w:rPr>
      </w:pPr>
    </w:p>
    <w:sectPr w:rsidR="00A3420B" w:rsidRPr="00E7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A"/>
    <w:rsid w:val="00001FEA"/>
    <w:rsid w:val="00011DBB"/>
    <w:rsid w:val="00070323"/>
    <w:rsid w:val="00084670"/>
    <w:rsid w:val="000870BD"/>
    <w:rsid w:val="0008734E"/>
    <w:rsid w:val="000A1B82"/>
    <w:rsid w:val="000A478D"/>
    <w:rsid w:val="000B7CA3"/>
    <w:rsid w:val="000C3AEC"/>
    <w:rsid w:val="000E0DB5"/>
    <w:rsid w:val="000F696F"/>
    <w:rsid w:val="00122D5B"/>
    <w:rsid w:val="00123393"/>
    <w:rsid w:val="0013446B"/>
    <w:rsid w:val="00157762"/>
    <w:rsid w:val="0019169F"/>
    <w:rsid w:val="001B6F9A"/>
    <w:rsid w:val="001E0D8B"/>
    <w:rsid w:val="001E3DAB"/>
    <w:rsid w:val="001E6351"/>
    <w:rsid w:val="001F090E"/>
    <w:rsid w:val="001F3C3B"/>
    <w:rsid w:val="002078E1"/>
    <w:rsid w:val="002119F8"/>
    <w:rsid w:val="00224ABD"/>
    <w:rsid w:val="00250097"/>
    <w:rsid w:val="00297CEB"/>
    <w:rsid w:val="00316A02"/>
    <w:rsid w:val="003515D5"/>
    <w:rsid w:val="00351F68"/>
    <w:rsid w:val="00355F8C"/>
    <w:rsid w:val="00360663"/>
    <w:rsid w:val="00373EEF"/>
    <w:rsid w:val="003A53E4"/>
    <w:rsid w:val="003B4460"/>
    <w:rsid w:val="004132BC"/>
    <w:rsid w:val="004168D1"/>
    <w:rsid w:val="00432C5C"/>
    <w:rsid w:val="004517C8"/>
    <w:rsid w:val="00465D86"/>
    <w:rsid w:val="004F4BB2"/>
    <w:rsid w:val="005139A2"/>
    <w:rsid w:val="0053202C"/>
    <w:rsid w:val="00542E6B"/>
    <w:rsid w:val="0054562C"/>
    <w:rsid w:val="00546DBB"/>
    <w:rsid w:val="005669BB"/>
    <w:rsid w:val="00582917"/>
    <w:rsid w:val="005C099A"/>
    <w:rsid w:val="005C4B0F"/>
    <w:rsid w:val="005D552D"/>
    <w:rsid w:val="005F4F9B"/>
    <w:rsid w:val="00607451"/>
    <w:rsid w:val="00624D2A"/>
    <w:rsid w:val="00637337"/>
    <w:rsid w:val="006516A2"/>
    <w:rsid w:val="0065203A"/>
    <w:rsid w:val="00670C32"/>
    <w:rsid w:val="00696255"/>
    <w:rsid w:val="006D3C03"/>
    <w:rsid w:val="006F26D0"/>
    <w:rsid w:val="007115CC"/>
    <w:rsid w:val="00746231"/>
    <w:rsid w:val="00750E61"/>
    <w:rsid w:val="00792BA5"/>
    <w:rsid w:val="007B2A3C"/>
    <w:rsid w:val="007D0537"/>
    <w:rsid w:val="007E4803"/>
    <w:rsid w:val="008606BA"/>
    <w:rsid w:val="00865296"/>
    <w:rsid w:val="00877A1D"/>
    <w:rsid w:val="008B6EB2"/>
    <w:rsid w:val="008D214F"/>
    <w:rsid w:val="00911DE4"/>
    <w:rsid w:val="00935916"/>
    <w:rsid w:val="009700E0"/>
    <w:rsid w:val="009A135F"/>
    <w:rsid w:val="009A16CC"/>
    <w:rsid w:val="009C6338"/>
    <w:rsid w:val="00A2056F"/>
    <w:rsid w:val="00A3252A"/>
    <w:rsid w:val="00A3316B"/>
    <w:rsid w:val="00A3420B"/>
    <w:rsid w:val="00A35007"/>
    <w:rsid w:val="00A47C8E"/>
    <w:rsid w:val="00AA0B20"/>
    <w:rsid w:val="00AA32D8"/>
    <w:rsid w:val="00AA4076"/>
    <w:rsid w:val="00AD7B22"/>
    <w:rsid w:val="00B03981"/>
    <w:rsid w:val="00B574F7"/>
    <w:rsid w:val="00B609E3"/>
    <w:rsid w:val="00B63B65"/>
    <w:rsid w:val="00BE2B52"/>
    <w:rsid w:val="00BE4643"/>
    <w:rsid w:val="00C04C0A"/>
    <w:rsid w:val="00C176BF"/>
    <w:rsid w:val="00C2519A"/>
    <w:rsid w:val="00C52896"/>
    <w:rsid w:val="00CA0812"/>
    <w:rsid w:val="00CA728C"/>
    <w:rsid w:val="00CD5405"/>
    <w:rsid w:val="00D15A2A"/>
    <w:rsid w:val="00D52FE8"/>
    <w:rsid w:val="00D60EE0"/>
    <w:rsid w:val="00D731E2"/>
    <w:rsid w:val="00D842DB"/>
    <w:rsid w:val="00DC41B4"/>
    <w:rsid w:val="00DC65A5"/>
    <w:rsid w:val="00DC6FBD"/>
    <w:rsid w:val="00DD48BA"/>
    <w:rsid w:val="00DD67C6"/>
    <w:rsid w:val="00DE6542"/>
    <w:rsid w:val="00DF70F8"/>
    <w:rsid w:val="00E47F1B"/>
    <w:rsid w:val="00E502A2"/>
    <w:rsid w:val="00E76915"/>
    <w:rsid w:val="00E81400"/>
    <w:rsid w:val="00EF20B9"/>
    <w:rsid w:val="00F56709"/>
    <w:rsid w:val="00F615C2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9A98"/>
  <w15:docId w15:val="{46C9FA1A-059A-449A-AA86-EE6683E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55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4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829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60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C6F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20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8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A0812"/>
  </w:style>
  <w:style w:type="paragraph" w:styleId="NoSpacing">
    <w:name w:val="No Spacing"/>
    <w:uiPriority w:val="1"/>
    <w:qFormat/>
    <w:rsid w:val="00D7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Viper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Gioshvili</dc:creator>
  <cp:lastModifiedBy>Ketevan Gioshvili</cp:lastModifiedBy>
  <cp:revision>10</cp:revision>
  <dcterms:created xsi:type="dcterms:W3CDTF">2021-06-11T10:50:00Z</dcterms:created>
  <dcterms:modified xsi:type="dcterms:W3CDTF">2021-06-11T10:59:00Z</dcterms:modified>
</cp:coreProperties>
</file>