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19E3" w14:textId="7D7C180F" w:rsidR="00FD34FE" w:rsidRDefault="00FD34FE" w:rsidP="00D56911">
      <w:pPr>
        <w:spacing w:after="0" w:line="240" w:lineRule="auto"/>
      </w:pPr>
      <w:r>
        <w:rPr>
          <w:rFonts w:eastAsia="Times New Roman"/>
          <w:noProof/>
          <w:lang w:eastAsia="zh-CN"/>
        </w:rPr>
        <w:drawing>
          <wp:inline distT="0" distB="0" distL="0" distR="0" wp14:anchorId="1C0AE1EC" wp14:editId="6889E702">
            <wp:extent cx="5731510" cy="956401"/>
            <wp:effectExtent l="0" t="0" r="2540" b="0"/>
            <wp:docPr id="1" name="Picture 1" descr="cid:f2b3fd8a-068c-4ad6-b6de-400f21923d75@OHECSP.UNICC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2b3fd8a-068c-4ad6-b6de-400f21923d75@OHECSP.UNICC.OR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42A83" w14:textId="369FC140" w:rsidR="0069513A" w:rsidRDefault="0069513A" w:rsidP="00D56911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i/>
          <w:iCs/>
        </w:rPr>
      </w:pPr>
    </w:p>
    <w:p w14:paraId="6E86A247" w14:textId="77777777" w:rsidR="0069513A" w:rsidRDefault="0069513A" w:rsidP="00D56911">
      <w:pPr>
        <w:spacing w:after="0" w:line="240" w:lineRule="auto"/>
        <w:rPr>
          <w:rStyle w:val="lblnewsfulltext"/>
          <w:rFonts w:cstheme="minorHAnsi"/>
          <w:b/>
          <w:sz w:val="28"/>
          <w:szCs w:val="28"/>
        </w:rPr>
      </w:pPr>
    </w:p>
    <w:p w14:paraId="7F8CB9EA" w14:textId="77777777" w:rsidR="0069513A" w:rsidRPr="0069513A" w:rsidRDefault="0069513A" w:rsidP="00D56911">
      <w:pPr>
        <w:spacing w:after="0" w:line="240" w:lineRule="auto"/>
        <w:jc w:val="center"/>
        <w:rPr>
          <w:rStyle w:val="lblnewsfulltext"/>
          <w:rFonts w:ascii="Sylfaen" w:hAnsi="Sylfaen" w:cstheme="minorHAnsi"/>
          <w:b/>
          <w:sz w:val="26"/>
          <w:szCs w:val="26"/>
          <w:lang w:val="ka-GE"/>
        </w:rPr>
      </w:pPr>
      <w:r>
        <w:br/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გაეროს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ქალთა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უფლებების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კომიტეტმა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დაადგინა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რომ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საქართველომ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ვერ უზრუნველყო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ქალის დაცვა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გენდერული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ღირსების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სახელით ჩადენილი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b/>
          <w:sz w:val="26"/>
          <w:szCs w:val="26"/>
          <w:lang w:val="ka-GE"/>
        </w:rPr>
        <w:t>ძალადობისგან</w:t>
      </w:r>
      <w:r w:rsidRPr="0069513A">
        <w:rPr>
          <w:rStyle w:val="lblnewsfulltext"/>
          <w:rFonts w:ascii="Sylfaen" w:hAnsi="Sylfaen" w:cstheme="minorHAnsi"/>
          <w:b/>
          <w:sz w:val="26"/>
          <w:szCs w:val="26"/>
          <w:lang w:val="ka-GE"/>
        </w:rPr>
        <w:t xml:space="preserve"> </w:t>
      </w:r>
    </w:p>
    <w:p w14:paraId="54C5502D" w14:textId="77777777" w:rsidR="0069513A" w:rsidRDefault="0069513A" w:rsidP="00D56911">
      <w:pPr>
        <w:spacing w:after="0" w:line="240" w:lineRule="auto"/>
        <w:jc w:val="center"/>
        <w:rPr>
          <w:rStyle w:val="lblnewsfulltext"/>
          <w:rFonts w:ascii="Sylfaen" w:hAnsi="Sylfaen" w:cstheme="minorHAnsi"/>
          <w:b/>
          <w:sz w:val="24"/>
          <w:szCs w:val="24"/>
          <w:lang w:val="ka-GE"/>
        </w:rPr>
      </w:pPr>
    </w:p>
    <w:p w14:paraId="30A1A617" w14:textId="77777777" w:rsidR="0069513A" w:rsidRDefault="0069513A" w:rsidP="00D56911">
      <w:pPr>
        <w:spacing w:after="0" w:line="240" w:lineRule="auto"/>
        <w:jc w:val="center"/>
        <w:rPr>
          <w:rStyle w:val="lblnewsfulltext"/>
          <w:rFonts w:ascii="Sylfaen" w:hAnsi="Sylfaen" w:cstheme="minorHAnsi"/>
          <w:b/>
          <w:sz w:val="24"/>
          <w:szCs w:val="24"/>
          <w:lang w:val="ka-GE"/>
        </w:rPr>
      </w:pPr>
    </w:p>
    <w:p w14:paraId="446D8EBB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ჟენევა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(2021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წლის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11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ნოემბერი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) —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გაეროს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ქალთა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უფლებების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კომიტეტმა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დაადგინა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რომ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საქართველომ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ვერ უზრუნველყო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გამოძიება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სამართლებრივი დევნა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ქალის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მიმართ გენდერული ნიშნით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ღირსების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სახელით ჩადენილ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ძალადობასთან დაკავშირებით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რომელიც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სასტიკად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სცემეს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ოჯახის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წევრებმა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მცირეწლოვანი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შვილების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თვალწინ, რამაც მისი სიკვდილი გამოიწვია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>.</w:t>
      </w:r>
    </w:p>
    <w:p w14:paraId="3A0975A0" w14:textId="77777777" w:rsidR="0069513A" w:rsidRPr="0069513A" w:rsidRDefault="0069513A" w:rsidP="00D56911">
      <w:pPr>
        <w:spacing w:after="0" w:line="240" w:lineRule="auto"/>
        <w:rPr>
          <w:rStyle w:val="lblnewsfulltext"/>
          <w:rFonts w:ascii="Sylfaen" w:hAnsi="Sylfaen" w:cstheme="minorHAnsi"/>
          <w:sz w:val="24"/>
          <w:szCs w:val="24"/>
          <w:lang w:val="ka-GE"/>
        </w:rPr>
      </w:pPr>
    </w:p>
    <w:p w14:paraId="17F23EDD" w14:textId="2FC6CC0A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კანონდარღვევის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შესახებ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დღეს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გამოქვეყნებულ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hyperlink r:id="rId7" w:history="1">
        <w:r w:rsidRPr="00B510ED">
          <w:rPr>
            <w:rStyle w:val="Hyperlink"/>
            <w:rFonts w:ascii="Sylfaen" w:hAnsi="Sylfaen" w:cs="Sylfaen"/>
            <w:sz w:val="24"/>
            <w:szCs w:val="24"/>
            <w:lang w:val="ka-GE"/>
          </w:rPr>
          <w:t>მოსაზრებებში</w:t>
        </w:r>
      </w:hyperlink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hyperlink r:id="rId8" w:history="1">
        <w:r w:rsidRPr="0069513A">
          <w:rPr>
            <w:rStyle w:val="Hyperlink"/>
            <w:rFonts w:ascii="Sylfaen" w:hAnsi="Sylfaen" w:cstheme="minorHAnsi"/>
            <w:sz w:val="24"/>
            <w:szCs w:val="24"/>
            <w:lang w:val="ka-GE"/>
          </w:rPr>
          <w:t>ქალთა დისკრიმინაციის აღმოფხვრის კომიტეტი</w:t>
        </w:r>
      </w:hyperlink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(CEDAW) 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გამოხატავს წუხილს იმ ფაქტის გამო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რომ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საქართველოს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ხელისუფლებამ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ვერ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უზრუნველყო მსხვერპლი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ხანუმ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ჯეირანოვას ოჯახის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წევრების დაკავება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პასუხისგებაში მიცემა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რომლებმაც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იგი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უგონო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მდგომარეობამდე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სცემეს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ასევე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მისი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ნათესავებთან დაბრუნების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გადაწყვეტილების გამო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რის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შემდეგაც ქალი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გარდაცვლილი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იპოვეს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. </w:t>
      </w:r>
    </w:p>
    <w:p w14:paraId="43625F8E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</w:p>
    <w:p w14:paraId="2FF89810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კომიტეტმა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გამოაქვეყნა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დასკვნები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ჯეირანოვას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ორი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შვილის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საჩივრის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განხილვის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შემდეგ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რომლებიც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11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7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წლის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იყვნენ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როდესაც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მათი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დედა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გარდაიცვალა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. </w:t>
      </w:r>
    </w:p>
    <w:p w14:paraId="6EEE709B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</w:p>
    <w:p w14:paraId="4C62DF7F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ჯეირანოვას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ეთნიკურად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აზერბაიჯანელსა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საქართველოს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მოქალაქეს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ნათესავები ქმრის ღალატში ადანაშაულებდნენ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. 2014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წლის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16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სექტემბერს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მას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თავს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დაესხა ქმრის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სამი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ნათესავი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რომლებმაც იგი მთელ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სოფელში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ათრიეს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ისე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სასტიკად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სცემეს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რამ ქალმა რამდენჯერმე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დაკარგა გონება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. </w:t>
      </w:r>
    </w:p>
    <w:p w14:paraId="0824E847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</w:p>
    <w:p w14:paraId="0AEF96CE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იმ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ღამეს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სოფლის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გამგებელი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პოლიციის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თანამშრომლები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მსხვერპლის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მამის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სახლში გამოიძახეს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სადაც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მათ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დახვდა ა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ტირებული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ქალი, რომელიც შველ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ას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ითხოვდა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რადგან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ოჯახის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წევრები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 xml:space="preserve">ვირთხის შხამით თავის მოწამლვას 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აიძულებდნენ. არც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ნათესავები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დააკავეს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არც ქალი გადაიყვანეს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საავადმყოფოში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. იმ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ღამით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სოფლის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გამგებელმა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ქალი ოჯახს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გაარიდა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მაგრამ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დილით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დედას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დაუბრუნა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.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მეორე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დღეს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ჯეირანოვას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დედამ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იგი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გარდაცვლილი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იპოვა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: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ცხედარი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თოკზე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ეკიდა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ბაღის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ფარდულში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. </w:t>
      </w:r>
    </w:p>
    <w:p w14:paraId="24791A5B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</w:p>
    <w:p w14:paraId="54F4CD67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Fonts w:ascii="Sylfaen" w:hAnsi="Sylfaen" w:cs="Sylfaen"/>
          <w:sz w:val="24"/>
          <w:szCs w:val="24"/>
          <w:lang w:val="ka-GE"/>
        </w:rPr>
        <w:lastRenderedPageBreak/>
        <w:t>მოლებმა</w:t>
      </w:r>
      <w:r w:rsidRPr="0069513A">
        <w:rPr>
          <w:rFonts w:ascii="Sylfaen" w:hAnsi="Sylfaen"/>
          <w:sz w:val="24"/>
          <w:szCs w:val="24"/>
          <w:lang w:val="ka-GE"/>
        </w:rPr>
        <w:t xml:space="preserve">, </w:t>
      </w:r>
      <w:r w:rsidRPr="0069513A">
        <w:rPr>
          <w:rFonts w:ascii="Sylfaen" w:hAnsi="Sylfaen" w:cs="Sylfaen"/>
          <w:sz w:val="24"/>
          <w:szCs w:val="24"/>
          <w:lang w:val="ka-GE"/>
        </w:rPr>
        <w:t>რომლებმაც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ჯეირანოვას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ცხედარი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მოამზადეს</w:t>
      </w:r>
      <w:r w:rsidRPr="0069513A">
        <w:rPr>
          <w:rFonts w:ascii="Sylfaen" w:hAnsi="Sylfaen"/>
          <w:sz w:val="24"/>
          <w:szCs w:val="24"/>
          <w:lang w:val="ka-GE"/>
        </w:rPr>
        <w:t xml:space="preserve">, </w:t>
      </w:r>
      <w:r w:rsidRPr="0069513A">
        <w:rPr>
          <w:rFonts w:ascii="Sylfaen" w:hAnsi="Sylfaen" w:cs="Sylfaen"/>
          <w:sz w:val="24"/>
          <w:szCs w:val="24"/>
          <w:lang w:val="ka-GE"/>
        </w:rPr>
        <w:t>თქვეს</w:t>
      </w:r>
      <w:r w:rsidRPr="0069513A">
        <w:rPr>
          <w:rFonts w:ascii="Sylfaen" w:hAnsi="Sylfaen"/>
          <w:sz w:val="24"/>
          <w:szCs w:val="24"/>
          <w:lang w:val="ka-GE"/>
        </w:rPr>
        <w:t xml:space="preserve">, </w:t>
      </w:r>
      <w:r w:rsidRPr="0069513A">
        <w:rPr>
          <w:rFonts w:ascii="Sylfaen" w:hAnsi="Sylfaen" w:cs="Sylfaen"/>
          <w:sz w:val="24"/>
          <w:szCs w:val="24"/>
          <w:lang w:val="ka-GE"/>
        </w:rPr>
        <w:t>რომ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მისი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ტანსაცმელი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სისხლით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იყო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გაჟღენთილი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მოწმის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ჩვენებით</w:t>
      </w:r>
      <w:r w:rsidRPr="0069513A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ის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„სიკვდილამდე ნაცემი“ იყო. </w:t>
      </w:r>
    </w:p>
    <w:p w14:paraId="4E78D909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</w:p>
    <w:p w14:paraId="0D2B0856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თუმცა, პოლიციას არ ჩაუტარებია ადგილზე სასამართლო სამედიცინო ექსპერტიზა, მას შემდეგ რაც ოჯახმა აღნიშნულზე უარი განაცხადა.  </w:t>
      </w:r>
    </w:p>
    <w:p w14:paraId="46EB8B75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</w:p>
    <w:p w14:paraId="5551D487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გამოძიება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დაიწყო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მაგრამ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საქმე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მალევე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დაიხურა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>. პროკურატურამ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 xml:space="preserve"> გამოიტანა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დასკვნა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რომ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მსხვერპლმა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თვითმკვლელობა ჩაიდინა, მათი თქმით,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საკუთარი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"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სამარცხვინო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"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"უკადრისი“ სა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ქციელის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გამო.</w:t>
      </w:r>
    </w:p>
    <w:p w14:paraId="3F5334C1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</w:p>
    <w:p w14:paraId="761BB7A9" w14:textId="385C5EEA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>„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ქალბატონი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ჯეირანოვა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გახდა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ეთნიკურ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კუთვნილებასთან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პოლიციისა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სასამართლო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სისტემის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სტერეოტიპულ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დამოკიდებულებებთან დაკავშირებული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ჯვარედინი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დისკრიმინაციის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მსხვერპლი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“, -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განაცხადა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კომიტეტის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წევრმა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გენოვევა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ტიშევამ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. </w:t>
      </w:r>
    </w:p>
    <w:p w14:paraId="2061CFA6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</w:p>
    <w:p w14:paraId="6367D384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>„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საქართველოს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ხელისუფლებას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სათანადოდ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რომ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დაეცვა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ქალბატონი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ჯეირანოვა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გენდერული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ძალადობისგან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იგი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დღეს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ცოცხალი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იქნებოდა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“, -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დასძინა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მან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>.</w:t>
      </w:r>
    </w:p>
    <w:p w14:paraId="212A6258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</w:p>
    <w:p w14:paraId="720B9951" w14:textId="77777777" w:rsidR="0069513A" w:rsidRPr="0069513A" w:rsidRDefault="0069513A" w:rsidP="00D569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69513A">
        <w:rPr>
          <w:rFonts w:ascii="Sylfaen" w:hAnsi="Sylfaen" w:cs="Sylfaen"/>
          <w:sz w:val="24"/>
          <w:szCs w:val="24"/>
          <w:lang w:val="ka-GE"/>
        </w:rPr>
        <w:t>კომიტეტმა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69513A">
        <w:rPr>
          <w:rFonts w:ascii="Sylfaen" w:hAnsi="Sylfaen"/>
          <w:sz w:val="24"/>
          <w:szCs w:val="24"/>
          <w:lang w:val="ka-GE"/>
        </w:rPr>
        <w:t xml:space="preserve">, </w:t>
      </w:r>
      <w:r w:rsidRPr="0069513A">
        <w:rPr>
          <w:rFonts w:ascii="Sylfaen" w:hAnsi="Sylfaen" w:cs="Sylfaen"/>
          <w:sz w:val="24"/>
          <w:szCs w:val="24"/>
          <w:lang w:val="ka-GE"/>
        </w:rPr>
        <w:t>რომ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საქართველომ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ვერ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უზრუნველყო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ეფექტური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დაცვა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არ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მიიღო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ყველა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ზომა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ჯეირანოვას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მიმართ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დისკრიმინაციის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აღმოსაფხვრელად</w:t>
      </w:r>
      <w:r w:rsidRPr="0069513A">
        <w:rPr>
          <w:rFonts w:ascii="Sylfaen" w:hAnsi="Sylfaen"/>
          <w:sz w:val="24"/>
          <w:szCs w:val="24"/>
          <w:lang w:val="ka-GE"/>
        </w:rPr>
        <w:t xml:space="preserve">. </w:t>
      </w:r>
      <w:r w:rsidRPr="0069513A">
        <w:rPr>
          <w:rFonts w:ascii="Sylfaen" w:hAnsi="Sylfaen" w:cs="Sylfaen"/>
          <w:sz w:val="24"/>
          <w:szCs w:val="24"/>
          <w:lang w:val="ka-GE"/>
        </w:rPr>
        <w:t>მან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ასევე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დაასკვნა</w:t>
      </w:r>
      <w:r w:rsidRPr="0069513A">
        <w:rPr>
          <w:rFonts w:ascii="Sylfaen" w:hAnsi="Sylfaen"/>
          <w:sz w:val="24"/>
          <w:szCs w:val="24"/>
          <w:lang w:val="ka-GE"/>
        </w:rPr>
        <w:t xml:space="preserve">, </w:t>
      </w:r>
      <w:r w:rsidRPr="0069513A">
        <w:rPr>
          <w:rFonts w:ascii="Sylfaen" w:hAnsi="Sylfaen" w:cs="Sylfaen"/>
          <w:sz w:val="24"/>
          <w:szCs w:val="24"/>
          <w:lang w:val="ka-GE"/>
        </w:rPr>
        <w:t>რომ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საქართველომ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დაარღვია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ვალდებულება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გამოიძიოს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დასაჯოს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მსხვერპლზე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თავდასხმისა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მის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გარდაცვალებაზე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პასუხისმგებელი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პირები</w:t>
      </w:r>
      <w:r w:rsidRPr="0069513A">
        <w:rPr>
          <w:rFonts w:ascii="Sylfaen" w:hAnsi="Sylfaen"/>
          <w:sz w:val="24"/>
          <w:szCs w:val="24"/>
          <w:lang w:val="ka-GE"/>
        </w:rPr>
        <w:t>.</w:t>
      </w:r>
    </w:p>
    <w:p w14:paraId="42059FFA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</w:rPr>
      </w:pPr>
    </w:p>
    <w:p w14:paraId="6CD714DB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Fonts w:ascii="Sylfaen" w:hAnsi="Sylfaen" w:cs="Sylfaen"/>
          <w:sz w:val="24"/>
          <w:szCs w:val="24"/>
          <w:lang w:val="ka-GE"/>
        </w:rPr>
        <w:t>კომიტეტმა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მოუწოდა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ჩაატაროს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სწრაფი</w:t>
      </w:r>
      <w:r w:rsidRPr="0069513A">
        <w:rPr>
          <w:rFonts w:ascii="Sylfaen" w:hAnsi="Sylfaen"/>
          <w:sz w:val="24"/>
          <w:szCs w:val="24"/>
          <w:lang w:val="ka-GE"/>
        </w:rPr>
        <w:t xml:space="preserve">, </w:t>
      </w:r>
      <w:r w:rsidRPr="0069513A">
        <w:rPr>
          <w:rFonts w:ascii="Sylfaen" w:hAnsi="Sylfaen" w:cs="Sylfaen"/>
          <w:sz w:val="24"/>
          <w:szCs w:val="24"/>
          <w:lang w:val="ka-GE"/>
        </w:rPr>
        <w:t>საფუძვლიანი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გამოძიება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ჯეირანოვას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გარდაცვალების საქმესთან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Fonts w:ascii="Sylfaen" w:hAnsi="Sylfaen"/>
          <w:sz w:val="24"/>
          <w:szCs w:val="24"/>
          <w:lang w:val="ka-GE"/>
        </w:rPr>
        <w:t xml:space="preserve"> დასაჯოს </w:t>
      </w:r>
      <w:r w:rsidRPr="0069513A">
        <w:rPr>
          <w:rFonts w:ascii="Sylfaen" w:hAnsi="Sylfaen" w:cs="Sylfaen"/>
          <w:sz w:val="24"/>
          <w:szCs w:val="24"/>
          <w:lang w:val="ka-GE"/>
        </w:rPr>
        <w:t>პასუხისმგებელი პირები</w:t>
      </w:r>
      <w:r w:rsidRPr="0069513A">
        <w:rPr>
          <w:rFonts w:ascii="Sylfaen" w:hAnsi="Sylfaen"/>
          <w:sz w:val="24"/>
          <w:szCs w:val="24"/>
          <w:lang w:val="ka-GE"/>
        </w:rPr>
        <w:t xml:space="preserve">. </w:t>
      </w:r>
      <w:r w:rsidRPr="0069513A">
        <w:rPr>
          <w:rFonts w:ascii="Sylfaen" w:hAnsi="Sylfaen" w:cs="Sylfaen"/>
          <w:sz w:val="24"/>
          <w:szCs w:val="24"/>
          <w:lang w:val="ka-GE"/>
        </w:rPr>
        <w:t>მან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საქართველოსგან</w:t>
      </w:r>
      <w:r w:rsidRPr="0069513A">
        <w:rPr>
          <w:rFonts w:ascii="Sylfaen" w:hAnsi="Sylfaen"/>
          <w:sz w:val="24"/>
          <w:szCs w:val="24"/>
          <w:lang w:val="ka-GE"/>
        </w:rPr>
        <w:t xml:space="preserve"> მო</w:t>
      </w:r>
      <w:r w:rsidRPr="0069513A">
        <w:rPr>
          <w:rFonts w:ascii="Sylfaen" w:hAnsi="Sylfaen" w:cs="Sylfaen"/>
          <w:sz w:val="24"/>
          <w:szCs w:val="24"/>
          <w:lang w:val="ka-GE"/>
        </w:rPr>
        <w:t>ითხოვა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რეპარაციის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69513A">
        <w:rPr>
          <w:rFonts w:ascii="Sylfaen" w:hAnsi="Sylfaen"/>
          <w:sz w:val="24"/>
          <w:szCs w:val="24"/>
          <w:lang w:val="ka-GE"/>
        </w:rPr>
        <w:t xml:space="preserve">, </w:t>
      </w:r>
      <w:r w:rsidRPr="0069513A">
        <w:rPr>
          <w:rFonts w:ascii="Sylfaen" w:hAnsi="Sylfaen" w:cs="Sylfaen"/>
          <w:sz w:val="24"/>
          <w:szCs w:val="24"/>
          <w:lang w:val="ka-GE"/>
        </w:rPr>
        <w:t>მათ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შორის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ადეკვატური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კომპენსაციის გადახდა და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ასევე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ბოდიშის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მოხდა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ქ</w:t>
      </w:r>
      <w:r w:rsidRPr="0069513A">
        <w:rPr>
          <w:rFonts w:ascii="Sylfaen" w:hAnsi="Sylfaen"/>
          <w:sz w:val="24"/>
          <w:szCs w:val="24"/>
          <w:lang w:val="ka-GE"/>
        </w:rPr>
        <w:t>-</w:t>
      </w:r>
      <w:r w:rsidRPr="0069513A">
        <w:rPr>
          <w:rFonts w:ascii="Sylfaen" w:hAnsi="Sylfaen" w:cs="Sylfaen"/>
          <w:sz w:val="24"/>
          <w:szCs w:val="24"/>
          <w:lang w:val="ka-GE"/>
        </w:rPr>
        <w:t>ნი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ჯეირანოვას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Fonts w:ascii="Sylfaen" w:hAnsi="Sylfaen" w:cs="Sylfaen"/>
          <w:sz w:val="24"/>
          <w:szCs w:val="24"/>
          <w:lang w:val="ka-GE"/>
        </w:rPr>
        <w:t>შვილებისთვის</w:t>
      </w:r>
      <w:r w:rsidRPr="0069513A">
        <w:rPr>
          <w:rFonts w:ascii="Sylfaen" w:hAnsi="Sylfaen"/>
          <w:sz w:val="24"/>
          <w:szCs w:val="24"/>
          <w:lang w:val="ka-GE"/>
        </w:rPr>
        <w:t xml:space="preserve">. </w:t>
      </w:r>
      <w:r w:rsidRPr="0069513A">
        <w:rPr>
          <w:rFonts w:ascii="Sylfaen" w:hAnsi="Sylfaen" w:cs="Sylfaen"/>
          <w:sz w:val="24"/>
          <w:szCs w:val="24"/>
          <w:lang w:val="ka-GE"/>
        </w:rPr>
        <w:t>კომიტეტმა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მოუწოდა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საქართველოს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უზრუნველყოს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რომ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ყველა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პოლიტიკა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ღონისძიება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რომელიც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ეხება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ოჯახურ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ძალადობას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ასევე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მოიცავდეს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ღირსების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სახელით ჩადენილ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ძალადობას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.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გარდა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ამისა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Fonts w:ascii="Sylfaen" w:hAnsi="Sylfaen" w:cs="Sylfaen"/>
          <w:sz w:val="24"/>
          <w:szCs w:val="24"/>
          <w:lang w:val="ka-GE"/>
        </w:rPr>
        <w:t>კომიტეტმა</w:t>
      </w:r>
      <w:r w:rsidRPr="0069513A">
        <w:rPr>
          <w:rFonts w:ascii="Sylfaen" w:hAnsi="Sylfaen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>მო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სთხოვა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მონაწილე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სახელმწიფოს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გააძლიეროს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ზომები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ქალთა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სიცოცხლის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უფლებისა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მათი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წამებისგან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თავისუფლების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უზრუნველსაყოფად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და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ყურადღება გაამახვილოს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იზოლირებულ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,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დახურულ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თემებზე,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სადაც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ღირსების დაცვაზე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დაფუძნებული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 xml:space="preserve"> </w:t>
      </w:r>
      <w:r w:rsidRPr="0069513A">
        <w:rPr>
          <w:rStyle w:val="lblnewsfulltext"/>
          <w:rFonts w:ascii="Sylfaen" w:hAnsi="Sylfaen" w:cs="Sylfaen"/>
          <w:sz w:val="24"/>
          <w:szCs w:val="24"/>
          <w:lang w:val="ka-GE"/>
        </w:rPr>
        <w:t>ნორმები მოქმედებს</w:t>
      </w: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>.</w:t>
      </w:r>
    </w:p>
    <w:p w14:paraId="12480A00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</w:p>
    <w:p w14:paraId="70B45FF7" w14:textId="77777777" w:rsidR="0069513A" w:rsidRP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4"/>
          <w:szCs w:val="24"/>
          <w:lang w:val="ka-GE"/>
        </w:rPr>
      </w:pPr>
      <w:r w:rsidRPr="0069513A">
        <w:rPr>
          <w:rStyle w:val="lblnewsfulltext"/>
          <w:rFonts w:ascii="Sylfaen" w:hAnsi="Sylfaen" w:cstheme="minorHAnsi"/>
          <w:sz w:val="24"/>
          <w:szCs w:val="24"/>
          <w:lang w:val="ka-GE"/>
        </w:rPr>
        <w:t>დასასრული</w:t>
      </w:r>
    </w:p>
    <w:p w14:paraId="52D268E3" w14:textId="77777777" w:rsidR="0069513A" w:rsidRDefault="0069513A" w:rsidP="00D56911">
      <w:pPr>
        <w:spacing w:after="0" w:line="240" w:lineRule="auto"/>
        <w:jc w:val="both"/>
        <w:rPr>
          <w:rStyle w:val="lblnewsfulltext"/>
          <w:rFonts w:ascii="Sylfaen" w:hAnsi="Sylfaen" w:cstheme="minorHAnsi"/>
          <w:sz w:val="28"/>
          <w:szCs w:val="28"/>
          <w:lang w:val="ka-GE"/>
        </w:rPr>
      </w:pPr>
    </w:p>
    <w:p w14:paraId="6D0EA481" w14:textId="77777777" w:rsidR="0069513A" w:rsidRPr="00A8711C" w:rsidRDefault="0069513A" w:rsidP="00D56911">
      <w:pPr>
        <w:spacing w:after="0" w:line="240" w:lineRule="auto"/>
        <w:jc w:val="both"/>
        <w:rPr>
          <w:b/>
          <w:bCs/>
          <w:lang w:val="ka-GE"/>
        </w:rPr>
      </w:pPr>
      <w:r w:rsidRPr="00A8711C">
        <w:rPr>
          <w:rFonts w:ascii="Sylfaen" w:hAnsi="Sylfaen" w:cs="Sylfaen"/>
          <w:b/>
          <w:bCs/>
          <w:lang w:val="ka-GE"/>
        </w:rPr>
        <w:t>დამატებითი</w:t>
      </w:r>
      <w:r w:rsidRPr="00A8711C">
        <w:rPr>
          <w:rFonts w:ascii="Sylfaen" w:hAnsi="Sylfaen"/>
          <w:b/>
          <w:bCs/>
          <w:lang w:val="ka-GE"/>
        </w:rPr>
        <w:t xml:space="preserve"> </w:t>
      </w:r>
      <w:r w:rsidRPr="00A8711C">
        <w:rPr>
          <w:rFonts w:ascii="Sylfaen" w:hAnsi="Sylfaen" w:cs="Sylfaen"/>
          <w:b/>
          <w:bCs/>
          <w:lang w:val="ka-GE"/>
        </w:rPr>
        <w:t>ინფორმაციისთვის</w:t>
      </w:r>
      <w:r w:rsidRPr="00A8711C">
        <w:rPr>
          <w:rFonts w:ascii="Sylfaen" w:hAnsi="Sylfaen"/>
          <w:b/>
          <w:bCs/>
          <w:lang w:val="ka-GE"/>
        </w:rPr>
        <w:t xml:space="preserve"> </w:t>
      </w:r>
      <w:r w:rsidRPr="00A8711C">
        <w:rPr>
          <w:rFonts w:ascii="Sylfaen" w:hAnsi="Sylfaen" w:cs="Sylfaen"/>
          <w:b/>
          <w:bCs/>
          <w:lang w:val="ka-GE"/>
        </w:rPr>
        <w:t>და</w:t>
      </w:r>
      <w:r w:rsidRPr="00A8711C">
        <w:rPr>
          <w:rFonts w:ascii="Sylfaen" w:hAnsi="Sylfaen"/>
          <w:b/>
          <w:bCs/>
          <w:lang w:val="ka-GE"/>
        </w:rPr>
        <w:t xml:space="preserve"> </w:t>
      </w:r>
      <w:r w:rsidRPr="00A8711C">
        <w:rPr>
          <w:rFonts w:ascii="Sylfaen" w:hAnsi="Sylfaen" w:cs="Sylfaen"/>
          <w:b/>
          <w:bCs/>
          <w:lang w:val="ka-GE"/>
        </w:rPr>
        <w:t>ჟენევაში მედია</w:t>
      </w:r>
      <w:r w:rsidRPr="00A8711C">
        <w:rPr>
          <w:rFonts w:ascii="Sylfaen" w:hAnsi="Sylfaen"/>
          <w:b/>
          <w:bCs/>
          <w:lang w:val="ka-GE"/>
        </w:rPr>
        <w:t xml:space="preserve"> </w:t>
      </w:r>
      <w:r w:rsidRPr="00A8711C">
        <w:rPr>
          <w:rFonts w:ascii="Sylfaen" w:hAnsi="Sylfaen" w:cs="Sylfaen"/>
          <w:b/>
          <w:bCs/>
          <w:lang w:val="ka-GE"/>
        </w:rPr>
        <w:t>მოთხოვნებისთვის</w:t>
      </w:r>
      <w:r w:rsidRPr="00A8711C">
        <w:rPr>
          <w:rFonts w:ascii="Sylfaen" w:hAnsi="Sylfaen"/>
          <w:b/>
          <w:bCs/>
          <w:lang w:val="ka-GE"/>
        </w:rPr>
        <w:t xml:space="preserve">, </w:t>
      </w:r>
      <w:r w:rsidRPr="00A8711C">
        <w:rPr>
          <w:rFonts w:ascii="Sylfaen" w:hAnsi="Sylfaen" w:cs="Sylfaen"/>
          <w:b/>
          <w:bCs/>
          <w:lang w:val="ka-GE"/>
        </w:rPr>
        <w:t>გთხოვთ</w:t>
      </w:r>
      <w:r w:rsidRPr="00A8711C">
        <w:rPr>
          <w:rFonts w:ascii="Sylfaen" w:hAnsi="Sylfaen"/>
          <w:b/>
          <w:bCs/>
          <w:lang w:val="ka-GE"/>
        </w:rPr>
        <w:t xml:space="preserve">, </w:t>
      </w:r>
      <w:r w:rsidRPr="00A8711C">
        <w:rPr>
          <w:rFonts w:ascii="Sylfaen" w:hAnsi="Sylfaen" w:cs="Sylfaen"/>
          <w:b/>
          <w:bCs/>
          <w:lang w:val="ka-GE"/>
        </w:rPr>
        <w:t>დაუკავშირდეთ</w:t>
      </w:r>
      <w:r w:rsidRPr="00A8711C">
        <w:rPr>
          <w:rFonts w:ascii="Sylfaen" w:hAnsi="Sylfaen"/>
          <w:b/>
          <w:bCs/>
          <w:lang w:val="ka-GE"/>
        </w:rPr>
        <w:t>:</w:t>
      </w:r>
    </w:p>
    <w:p w14:paraId="65C9D31C" w14:textId="77777777" w:rsidR="0069513A" w:rsidRDefault="0069513A" w:rsidP="00D5691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ვივიან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კვოკს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i/>
          <w:iCs/>
          <w:lang w:val="ka-GE"/>
        </w:rPr>
        <w:t xml:space="preserve">+41 (0) 22 917 9362 / </w:t>
      </w:r>
      <w:hyperlink r:id="rId9" w:history="1">
        <w:r>
          <w:rPr>
            <w:rStyle w:val="Hyperlink"/>
            <w:rFonts w:ascii="Sylfaen" w:hAnsi="Sylfaen"/>
            <w:i/>
            <w:iCs/>
            <w:color w:val="0000FF"/>
            <w:lang w:val="ka-GE"/>
          </w:rPr>
          <w:t>vivian.kwok@un.org</w:t>
        </w:r>
      </w:hyperlink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გაეროს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ადამიანის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უფლებათა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ოფისის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მედია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განყოფილებას</w:t>
      </w:r>
      <w:r>
        <w:rPr>
          <w:rFonts w:ascii="Sylfaen" w:hAnsi="Sylfaen"/>
          <w:lang w:val="ka-GE"/>
        </w:rPr>
        <w:t xml:space="preserve"> +41 (0) 22 928 9855 </w:t>
      </w:r>
      <w:r>
        <w:rPr>
          <w:rFonts w:ascii="Sylfaen" w:hAnsi="Sylfaen"/>
          <w:i/>
          <w:iCs/>
          <w:lang w:val="ka-GE"/>
        </w:rPr>
        <w:t xml:space="preserve">/ </w:t>
      </w:r>
      <w:hyperlink r:id="rId10" w:history="1">
        <w:r>
          <w:rPr>
            <w:rStyle w:val="Hyperlink"/>
            <w:rFonts w:ascii="Sylfaen" w:hAnsi="Sylfaen"/>
            <w:i/>
            <w:iCs/>
            <w:color w:val="0000FF"/>
            <w:lang w:val="ka-GE"/>
          </w:rPr>
          <w:t>ohchr-media@un.org</w:t>
        </w:r>
      </w:hyperlink>
    </w:p>
    <w:p w14:paraId="0AB4C8E5" w14:textId="77777777" w:rsidR="0069513A" w:rsidRPr="00A8711C" w:rsidRDefault="0069513A" w:rsidP="00D56911">
      <w:pPr>
        <w:spacing w:after="0" w:line="240" w:lineRule="auto"/>
        <w:jc w:val="both"/>
        <w:rPr>
          <w:lang w:val="ka-GE"/>
        </w:rPr>
      </w:pPr>
    </w:p>
    <w:p w14:paraId="548BA5FF" w14:textId="77777777" w:rsidR="0069513A" w:rsidRPr="00A8711C" w:rsidRDefault="0069513A" w:rsidP="00D56911">
      <w:pPr>
        <w:spacing w:after="0" w:line="240" w:lineRule="auto"/>
        <w:jc w:val="both"/>
        <w:rPr>
          <w:rStyle w:val="lblnewsfulltext"/>
          <w:rFonts w:cstheme="minorHAnsi"/>
          <w:lang w:val="ka-GE"/>
        </w:rPr>
      </w:pPr>
    </w:p>
    <w:p w14:paraId="0C6C194E" w14:textId="77777777" w:rsidR="0069513A" w:rsidRDefault="0069513A" w:rsidP="00D56911">
      <w:pPr>
        <w:spacing w:after="0" w:line="240" w:lineRule="auto"/>
      </w:pPr>
    </w:p>
    <w:p w14:paraId="4B3650E5" w14:textId="576ED371" w:rsidR="0069513A" w:rsidRPr="0069513A" w:rsidRDefault="0069513A" w:rsidP="00D56911">
      <w:pPr>
        <w:spacing w:after="0" w:line="240" w:lineRule="auto"/>
        <w:rPr>
          <w:rFonts w:ascii="Sylfaen" w:hAnsi="Sylfaen"/>
          <w:b/>
          <w:bCs/>
          <w:i/>
          <w:iCs/>
          <w:lang w:val="ka-GE"/>
        </w:rPr>
      </w:pPr>
      <w:r>
        <w:rPr>
          <w:rFonts w:ascii="Sylfaen" w:hAnsi="Sylfaen"/>
          <w:b/>
          <w:bCs/>
          <w:i/>
          <w:iCs/>
          <w:sz w:val="24"/>
          <w:szCs w:val="24"/>
          <w:lang w:val="ka-GE"/>
        </w:rPr>
        <w:t>ზოგადი ინფორმაცია:</w:t>
      </w:r>
      <w:r>
        <w:rPr>
          <w:rFonts w:ascii="Sylfaen" w:hAnsi="Sylfaen"/>
          <w:b/>
          <w:bCs/>
          <w:sz w:val="24"/>
          <w:szCs w:val="24"/>
          <w:lang w:val="ka-GE"/>
        </w:rPr>
        <w:br/>
      </w:r>
      <w:hyperlink r:id="rId11" w:history="1">
        <w:r>
          <w:rPr>
            <w:rStyle w:val="Hyperlink"/>
            <w:rFonts w:ascii="Sylfaen" w:hAnsi="Sylfaen"/>
            <w:i/>
            <w:iCs/>
            <w:color w:val="0000FF"/>
            <w:lang w:val="ka-GE"/>
          </w:rPr>
          <w:t>ქალთა მიმართ დისკრიმინაციის აღმოფხვრის კომიტეტი</w:t>
        </w:r>
      </w:hyperlink>
      <w:r>
        <w:rPr>
          <w:rFonts w:ascii="Sylfaen" w:hAnsi="Sylfaen"/>
          <w:i/>
          <w:iCs/>
          <w:lang w:val="ka-GE"/>
        </w:rPr>
        <w:t xml:space="preserve">  </w:t>
      </w:r>
      <w:r>
        <w:rPr>
          <w:rFonts w:ascii="Sylfaen" w:hAnsi="Sylfaen" w:cs="Sylfaen"/>
          <w:i/>
          <w:iCs/>
          <w:lang w:val="ka-GE"/>
        </w:rPr>
        <w:t>მონიტორინგს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უწევს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მონაწილე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სახელმწიფოების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მიერ</w:t>
      </w:r>
      <w:r>
        <w:rPr>
          <w:rFonts w:ascii="Sylfaen" w:hAnsi="Sylfaen"/>
          <w:i/>
          <w:iCs/>
          <w:lang w:val="ka-GE"/>
        </w:rPr>
        <w:t xml:space="preserve"> </w:t>
      </w:r>
      <w:hyperlink r:id="rId12" w:history="1">
        <w:r>
          <w:rPr>
            <w:rStyle w:val="Hyperlink"/>
            <w:rFonts w:ascii="Sylfaen" w:hAnsi="Sylfaen"/>
            <w:i/>
            <w:iCs/>
            <w:color w:val="0000FF"/>
            <w:lang w:val="ka-GE"/>
          </w:rPr>
          <w:t>ქალთა მიმართ დისკრიმინაციის ყველა ფორმის  აღმოფხვრის შესახებ კონვენციის</w:t>
        </w:r>
      </w:hyperlink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დაცვას</w:t>
      </w:r>
      <w:r>
        <w:rPr>
          <w:rFonts w:ascii="Sylfaen" w:hAnsi="Sylfaen"/>
          <w:i/>
          <w:iCs/>
          <w:lang w:val="ka-GE"/>
        </w:rPr>
        <w:t xml:space="preserve">, </w:t>
      </w:r>
      <w:r>
        <w:rPr>
          <w:rFonts w:ascii="Sylfaen" w:hAnsi="Sylfaen" w:cs="Sylfaen"/>
          <w:i/>
          <w:iCs/>
          <w:lang w:val="ka-GE"/>
        </w:rPr>
        <w:t>რომელშიც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დღეისათვის</w:t>
      </w:r>
      <w:r>
        <w:rPr>
          <w:rFonts w:ascii="Sylfaen" w:hAnsi="Sylfaen"/>
          <w:i/>
          <w:iCs/>
          <w:lang w:val="ka-GE"/>
        </w:rPr>
        <w:t xml:space="preserve"> </w:t>
      </w:r>
      <w:hyperlink r:id="rId13" w:history="1">
        <w:r>
          <w:rPr>
            <w:rStyle w:val="Hyperlink"/>
            <w:rFonts w:ascii="Sylfaen" w:hAnsi="Sylfaen"/>
            <w:i/>
            <w:iCs/>
            <w:color w:val="0000FF"/>
            <w:lang w:val="ka-GE"/>
          </w:rPr>
          <w:t>189</w:t>
        </w:r>
      </w:hyperlink>
      <w:r>
        <w:rPr>
          <w:rFonts w:ascii="Sylfaen" w:hAnsi="Sylfaen"/>
          <w:i/>
          <w:iCs/>
          <w:lang w:val="ka-GE"/>
        </w:rPr>
        <w:t> </w:t>
      </w:r>
      <w:r>
        <w:rPr>
          <w:rFonts w:ascii="Sylfaen" w:hAnsi="Sylfaen" w:cs="Sylfaen"/>
          <w:i/>
          <w:iCs/>
          <w:lang w:val="ka-GE"/>
        </w:rPr>
        <w:t>სახელმწიფო მონაწილეობს</w:t>
      </w:r>
      <w:r>
        <w:rPr>
          <w:rFonts w:ascii="Sylfaen" w:hAnsi="Sylfaen"/>
          <w:i/>
          <w:iCs/>
          <w:lang w:val="ka-GE"/>
        </w:rPr>
        <w:t xml:space="preserve">. </w:t>
      </w:r>
      <w:r>
        <w:rPr>
          <w:rFonts w:ascii="Sylfaen" w:hAnsi="Sylfaen" w:cs="Sylfaen"/>
          <w:i/>
          <w:iCs/>
          <w:lang w:val="ka-GE"/>
        </w:rPr>
        <w:t>კომიტეტი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შედგება</w:t>
      </w:r>
      <w:r>
        <w:rPr>
          <w:rFonts w:ascii="Sylfaen" w:hAnsi="Sylfaen"/>
          <w:i/>
          <w:iCs/>
          <w:lang w:val="ka-GE"/>
        </w:rPr>
        <w:t xml:space="preserve"> </w:t>
      </w:r>
      <w:hyperlink r:id="rId14" w:history="1">
        <w:r>
          <w:rPr>
            <w:rStyle w:val="Hyperlink"/>
            <w:rFonts w:ascii="Sylfaen" w:hAnsi="Sylfaen"/>
            <w:i/>
            <w:iCs/>
            <w:color w:val="0000FF"/>
            <w:lang w:val="ka-GE"/>
          </w:rPr>
          <w:t>23 წევრისგან</w:t>
        </w:r>
      </w:hyperlink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მთელი მსოფლიოს ქვეყნებიდან</w:t>
      </w:r>
      <w:r>
        <w:rPr>
          <w:rFonts w:ascii="Sylfaen" w:hAnsi="Sylfaen"/>
          <w:i/>
          <w:iCs/>
          <w:lang w:val="ka-GE"/>
        </w:rPr>
        <w:t xml:space="preserve">, </w:t>
      </w:r>
      <w:r>
        <w:rPr>
          <w:rFonts w:ascii="Sylfaen" w:hAnsi="Sylfaen" w:cs="Sylfaen"/>
          <w:i/>
          <w:iCs/>
          <w:lang w:val="ka-GE"/>
        </w:rPr>
        <w:t>რომლებიც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არიან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ადამიანის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უფლებათა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დამოუკიდებელი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ექსპერტები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ქალთა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უფლებების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საკითხებში</w:t>
      </w:r>
      <w:r>
        <w:rPr>
          <w:rFonts w:ascii="Sylfaen" w:hAnsi="Sylfaen"/>
          <w:i/>
          <w:iCs/>
          <w:lang w:val="ka-GE"/>
        </w:rPr>
        <w:t xml:space="preserve"> და </w:t>
      </w:r>
      <w:r>
        <w:rPr>
          <w:rFonts w:ascii="Sylfaen" w:hAnsi="Sylfaen" w:cs="Sylfaen"/>
          <w:i/>
          <w:iCs/>
          <w:lang w:val="ka-GE"/>
        </w:rPr>
        <w:t>რომლებიც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მოქმედებენ პირადი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სახელით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და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არა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როგორც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მონაწილე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სახელმწიფოების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წარმომადგენლები</w:t>
      </w:r>
      <w:r>
        <w:rPr>
          <w:rFonts w:ascii="Sylfaen" w:hAnsi="Sylfaen"/>
          <w:i/>
          <w:iCs/>
          <w:lang w:val="ka-GE"/>
        </w:rPr>
        <w:t xml:space="preserve">. </w:t>
      </w:r>
      <w:hyperlink r:id="rId15" w:history="1">
        <w:r>
          <w:rPr>
            <w:rStyle w:val="Hyperlink"/>
            <w:rFonts w:ascii="Sylfaen" w:hAnsi="Sylfaen"/>
            <w:i/>
            <w:iCs/>
            <w:color w:val="0000FF"/>
            <w:lang w:val="ka-GE"/>
          </w:rPr>
          <w:t>ქალთა მიმართ დისკრიმინაციის ყველა ფორმის  აღმოფხვრის შესახებ კონვენციის ფაკულტატური ოქმი</w:t>
        </w:r>
      </w:hyperlink>
      <w:r>
        <w:rPr>
          <w:rFonts w:ascii="Sylfaen" w:hAnsi="Sylfaen"/>
          <w:lang w:val="ka-GE"/>
        </w:rPr>
        <w:t xml:space="preserve">  </w:t>
      </w:r>
      <w:r>
        <w:rPr>
          <w:rFonts w:ascii="Sylfaen" w:hAnsi="Sylfaen" w:cs="Sylfaen"/>
          <w:i/>
          <w:iCs/>
          <w:lang w:val="ka-GE"/>
        </w:rPr>
        <w:t>საშუალებას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აძლევს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კომიტეტს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მიიღოს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და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განიხილოს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საჩივრები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ფაკულტატური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ოქმის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მონაწილე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სახელმწიფოს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იურისდიქციის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ქვეშ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მყოფი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პირებისგან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ან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პირთა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ჯგუფებისგან</w:t>
      </w:r>
      <w:r>
        <w:rPr>
          <w:rFonts w:ascii="Sylfaen" w:hAnsi="Sylfaen"/>
          <w:i/>
          <w:iCs/>
          <w:lang w:val="ka-GE"/>
        </w:rPr>
        <w:t xml:space="preserve">, </w:t>
      </w:r>
      <w:r>
        <w:rPr>
          <w:rFonts w:ascii="Sylfaen" w:hAnsi="Sylfaen" w:cs="Sylfaen"/>
          <w:i/>
          <w:iCs/>
          <w:lang w:val="ka-GE"/>
        </w:rPr>
        <w:t>რომლებიც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აცხადებენ</w:t>
      </w:r>
      <w:r>
        <w:rPr>
          <w:rFonts w:ascii="Sylfaen" w:hAnsi="Sylfaen"/>
          <w:i/>
          <w:iCs/>
          <w:lang w:val="ka-GE"/>
        </w:rPr>
        <w:t xml:space="preserve">, </w:t>
      </w:r>
      <w:r>
        <w:rPr>
          <w:rFonts w:ascii="Sylfaen" w:hAnsi="Sylfaen" w:cs="Sylfaen"/>
          <w:i/>
          <w:iCs/>
          <w:lang w:val="ka-GE"/>
        </w:rPr>
        <w:t>რომ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კონვენციით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გათვალისწინებული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უფლებების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დარღვევის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მსხვერპლნი არიან</w:t>
      </w:r>
      <w:r>
        <w:rPr>
          <w:rFonts w:ascii="Sylfaen" w:hAnsi="Sylfaen"/>
          <w:i/>
          <w:iCs/>
          <w:lang w:val="ka-GE"/>
        </w:rPr>
        <w:t xml:space="preserve">. </w:t>
      </w:r>
      <w:r>
        <w:rPr>
          <w:rFonts w:ascii="Sylfaen" w:hAnsi="Sylfaen" w:cs="Sylfaen"/>
          <w:i/>
          <w:iCs/>
          <w:lang w:val="ka-GE"/>
        </w:rPr>
        <w:t>დღეისათვის</w:t>
      </w:r>
      <w:r>
        <w:rPr>
          <w:rFonts w:ascii="Sylfaen" w:hAnsi="Sylfaen"/>
          <w:i/>
          <w:iCs/>
          <w:lang w:val="ka-GE"/>
        </w:rPr>
        <w:t xml:space="preserve"> </w:t>
      </w:r>
      <w:hyperlink r:id="rId16" w:history="1">
        <w:r>
          <w:rPr>
            <w:rStyle w:val="Hyperlink"/>
            <w:rFonts w:ascii="Sylfaen" w:hAnsi="Sylfaen"/>
            <w:i/>
            <w:iCs/>
            <w:lang w:val="ka-GE"/>
          </w:rPr>
          <w:t>114</w:t>
        </w:r>
      </w:hyperlink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სახელმწიფომ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მოახდინა ფაკულტატური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ოქმის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რატიფიცირება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ან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მიურთდა</w:t>
      </w:r>
      <w:r>
        <w:rPr>
          <w:rFonts w:ascii="Sylfaen" w:hAnsi="Sylfaen"/>
          <w:i/>
          <w:iCs/>
          <w:lang w:val="ka-GE"/>
        </w:rPr>
        <w:t xml:space="preserve"> მას. </w:t>
      </w:r>
      <w:r>
        <w:rPr>
          <w:rFonts w:ascii="Sylfaen" w:hAnsi="Sylfaen" w:cs="Sylfaen"/>
          <w:i/>
          <w:iCs/>
          <w:lang w:val="ka-GE"/>
        </w:rPr>
        <w:t>ინდივიდუალურ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შეტყობინებებთან დაკავშირებით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კომიტეტის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შეხედულებები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და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გადაწყვეტილებები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წარმოადგენს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სახელმწიფოების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მიერ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ადამიანის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უფლებათა სფეროში კონვენციით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ნაკისრი ვალდებულებების შესრულების დამოუკიდებელ</w:t>
      </w:r>
      <w:r>
        <w:rPr>
          <w:rFonts w:ascii="Sylfaen" w:hAnsi="Sylfaen"/>
          <w:i/>
          <w:iCs/>
          <w:lang w:val="ka-GE"/>
        </w:rPr>
        <w:t xml:space="preserve"> </w:t>
      </w:r>
      <w:r>
        <w:rPr>
          <w:rFonts w:ascii="Sylfaen" w:hAnsi="Sylfaen" w:cs="Sylfaen"/>
          <w:i/>
          <w:iCs/>
          <w:lang w:val="ka-GE"/>
        </w:rPr>
        <w:t>შეფასებას</w:t>
      </w:r>
      <w:r>
        <w:rPr>
          <w:rFonts w:ascii="Sylfaen" w:hAnsi="Sylfaen"/>
          <w:i/>
          <w:iCs/>
          <w:lang w:val="ka-GE"/>
        </w:rPr>
        <w:t>.</w:t>
      </w:r>
    </w:p>
    <w:p w14:paraId="7DCA3376" w14:textId="77777777" w:rsidR="0069513A" w:rsidRDefault="0069513A" w:rsidP="00D56911">
      <w:pPr>
        <w:spacing w:after="0" w:line="240" w:lineRule="auto"/>
      </w:pPr>
    </w:p>
    <w:p w14:paraId="512520A4" w14:textId="77777777" w:rsidR="0069513A" w:rsidRDefault="0069513A" w:rsidP="00D56911">
      <w:pPr>
        <w:spacing w:after="0" w:line="240" w:lineRule="auto"/>
        <w:jc w:val="center"/>
        <w:rPr>
          <w:rFonts w:ascii="Sylfaen" w:hAnsi="Sylfaen"/>
          <w:i/>
          <w:iCs/>
          <w:sz w:val="24"/>
          <w:szCs w:val="24"/>
          <w:lang w:val="ka-GE"/>
        </w:rPr>
      </w:pPr>
    </w:p>
    <w:p w14:paraId="18620747" w14:textId="77777777" w:rsidR="0069513A" w:rsidRPr="00A8711C" w:rsidRDefault="0069513A" w:rsidP="00D56911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A8711C">
        <w:rPr>
          <w:rFonts w:ascii="Sylfaen" w:hAnsi="Sylfaen"/>
          <w:b/>
          <w:bCs/>
          <w:sz w:val="24"/>
          <w:szCs w:val="24"/>
          <w:lang w:val="ka-GE"/>
        </w:rPr>
        <w:t>შეიტყვეთ მეტი</w:t>
      </w:r>
      <w:r>
        <w:rPr>
          <w:rFonts w:ascii="Sylfaen" w:hAnsi="Sylfaen"/>
          <w:b/>
          <w:bCs/>
          <w:i/>
          <w:iCs/>
          <w:sz w:val="24"/>
          <w:szCs w:val="24"/>
          <w:lang w:val="ka-GE"/>
        </w:rPr>
        <w:t xml:space="preserve"> </w:t>
      </w:r>
      <w:r w:rsidRPr="00A8711C">
        <w:rPr>
          <w:rFonts w:ascii="Sylfaen" w:hAnsi="Sylfaen"/>
          <w:b/>
          <w:bCs/>
          <w:lang w:val="ka-GE"/>
        </w:rPr>
        <w:t xml:space="preserve">ჩვენი ვიდეოებიდან </w:t>
      </w:r>
      <w:r w:rsidRPr="00A8711C">
        <w:rPr>
          <w:rFonts w:ascii="Sylfaen" w:hAnsi="Sylfaen"/>
          <w:b/>
          <w:bCs/>
          <w:u w:val="single"/>
          <w:lang w:val="ka-GE"/>
        </w:rPr>
        <w:t>სახელშეკრულებო ორგანოთა სისტემაზე</w:t>
      </w:r>
      <w:r w:rsidRPr="00A8711C">
        <w:rPr>
          <w:rFonts w:ascii="Sylfaen" w:hAnsi="Sylfaen"/>
          <w:b/>
          <w:bCs/>
          <w:lang w:val="ka-GE"/>
        </w:rPr>
        <w:t xml:space="preserve"> და </w:t>
      </w:r>
      <w:hyperlink r:id="rId17" w:history="1">
        <w:r w:rsidRPr="00A8711C">
          <w:rPr>
            <w:rStyle w:val="Hyperlink"/>
            <w:rFonts w:ascii="Sylfaen" w:hAnsi="Sylfaen"/>
            <w:b/>
            <w:bCs/>
            <w:i/>
            <w:iCs/>
            <w:color w:val="0000FF"/>
            <w:lang w:val="ka-GE"/>
          </w:rPr>
          <w:t>CEDAW</w:t>
        </w:r>
      </w:hyperlink>
      <w:r w:rsidRPr="00A8711C">
        <w:rPr>
          <w:rFonts w:ascii="Sylfaen" w:hAnsi="Sylfaen"/>
          <w:b/>
          <w:bCs/>
          <w:lang w:val="ka-GE"/>
        </w:rPr>
        <w:t>-ზე</w:t>
      </w:r>
    </w:p>
    <w:p w14:paraId="03BDDE27" w14:textId="77777777" w:rsidR="0069513A" w:rsidRPr="00A8711C" w:rsidRDefault="0069513A" w:rsidP="00D56911">
      <w:pPr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A8711C">
        <w:rPr>
          <w:rFonts w:ascii="Sylfaen" w:hAnsi="Sylfaen"/>
          <w:b/>
          <w:bCs/>
          <w:lang w:val="ka-GE"/>
        </w:rPr>
        <w:t>თვალი ადევნეთ გაეროს სახელშეკრულებო ორგანოებს სოციალურ მედიაში!</w:t>
      </w:r>
    </w:p>
    <w:p w14:paraId="260029DA" w14:textId="77777777" w:rsidR="0069513A" w:rsidRDefault="0069513A" w:rsidP="00D56911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bCs/>
          <w:i/>
          <w:iCs/>
          <w:sz w:val="24"/>
          <w:szCs w:val="24"/>
          <w:lang w:val="ka-GE"/>
        </w:rPr>
        <w:t>მოგვძებნეთ:  Twitter @UNTreatyBodies</w:t>
      </w:r>
    </w:p>
    <w:p w14:paraId="6F526610" w14:textId="77777777" w:rsidR="0069513A" w:rsidRDefault="0069513A" w:rsidP="00D56911">
      <w:pPr>
        <w:spacing w:after="0" w:line="240" w:lineRule="auto"/>
        <w:rPr>
          <w:rFonts w:ascii="Sylfaen" w:hAnsi="Sylfaen"/>
          <w:i/>
          <w:iCs/>
          <w:sz w:val="24"/>
          <w:szCs w:val="24"/>
          <w:lang w:val="ka-GE"/>
        </w:rPr>
      </w:pPr>
    </w:p>
    <w:p w14:paraId="472253CC" w14:textId="77777777" w:rsidR="0069513A" w:rsidRDefault="0069513A" w:rsidP="00D56911">
      <w:pPr>
        <w:spacing w:after="0" w:line="240" w:lineRule="auto"/>
        <w:rPr>
          <w:rFonts w:ascii="Sylfaen" w:hAnsi="Sylfaen"/>
          <w:i/>
          <w:iCs/>
          <w:sz w:val="24"/>
          <w:szCs w:val="24"/>
          <w:lang w:val="ka-GE"/>
        </w:rPr>
      </w:pPr>
    </w:p>
    <w:p w14:paraId="0AF586D0" w14:textId="77777777" w:rsidR="0069513A" w:rsidRDefault="0069513A" w:rsidP="00D56911">
      <w:pPr>
        <w:spacing w:after="0" w:line="240" w:lineRule="auto"/>
        <w:rPr>
          <w:rFonts w:ascii="Sylfaen" w:hAnsi="Sylfaen"/>
          <w:i/>
          <w:iCs/>
          <w:sz w:val="24"/>
          <w:szCs w:val="24"/>
          <w:lang w:val="ka-GE"/>
        </w:rPr>
      </w:pPr>
    </w:p>
    <w:p w14:paraId="08419AE7" w14:textId="77777777" w:rsidR="0069513A" w:rsidRDefault="0069513A" w:rsidP="00D56911">
      <w:pPr>
        <w:spacing w:after="0" w:line="240" w:lineRule="auto"/>
        <w:rPr>
          <w:rFonts w:ascii="Sylfaen" w:hAnsi="Sylfaen"/>
          <w:i/>
          <w:iCs/>
          <w:sz w:val="24"/>
          <w:szCs w:val="24"/>
          <w:lang w:val="ka-GE"/>
        </w:rPr>
      </w:pPr>
    </w:p>
    <w:p w14:paraId="3BF2D949" w14:textId="77777777" w:rsidR="0069513A" w:rsidRDefault="0069513A" w:rsidP="00D56911">
      <w:pPr>
        <w:spacing w:after="0" w:line="240" w:lineRule="auto"/>
        <w:jc w:val="center"/>
      </w:pPr>
    </w:p>
    <w:sectPr w:rsidR="00695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D2"/>
    <w:rsid w:val="00006CB4"/>
    <w:rsid w:val="00060243"/>
    <w:rsid w:val="000873FD"/>
    <w:rsid w:val="000A1C22"/>
    <w:rsid w:val="00123B44"/>
    <w:rsid w:val="00143D46"/>
    <w:rsid w:val="00144C45"/>
    <w:rsid w:val="00145553"/>
    <w:rsid w:val="00192A67"/>
    <w:rsid w:val="002169C5"/>
    <w:rsid w:val="002478C8"/>
    <w:rsid w:val="002539D2"/>
    <w:rsid w:val="002705B0"/>
    <w:rsid w:val="00273F05"/>
    <w:rsid w:val="002B27FB"/>
    <w:rsid w:val="002D7414"/>
    <w:rsid w:val="00310799"/>
    <w:rsid w:val="0033450D"/>
    <w:rsid w:val="00344014"/>
    <w:rsid w:val="003B1CE8"/>
    <w:rsid w:val="003B3A5E"/>
    <w:rsid w:val="003C158C"/>
    <w:rsid w:val="003E6B29"/>
    <w:rsid w:val="0041060B"/>
    <w:rsid w:val="004120F8"/>
    <w:rsid w:val="00436E78"/>
    <w:rsid w:val="00461DA9"/>
    <w:rsid w:val="0046213E"/>
    <w:rsid w:val="004821EA"/>
    <w:rsid w:val="00494E8B"/>
    <w:rsid w:val="004B26B6"/>
    <w:rsid w:val="00500690"/>
    <w:rsid w:val="00596CF4"/>
    <w:rsid w:val="005A3EBD"/>
    <w:rsid w:val="005A4C27"/>
    <w:rsid w:val="005E73D0"/>
    <w:rsid w:val="005E7D03"/>
    <w:rsid w:val="00615D9A"/>
    <w:rsid w:val="0063360C"/>
    <w:rsid w:val="00641491"/>
    <w:rsid w:val="006478A0"/>
    <w:rsid w:val="00651C70"/>
    <w:rsid w:val="00686272"/>
    <w:rsid w:val="00694F7F"/>
    <w:rsid w:val="0069513A"/>
    <w:rsid w:val="006A0827"/>
    <w:rsid w:val="006B4653"/>
    <w:rsid w:val="006D317C"/>
    <w:rsid w:val="00705F31"/>
    <w:rsid w:val="007271C7"/>
    <w:rsid w:val="007E460E"/>
    <w:rsid w:val="007E7634"/>
    <w:rsid w:val="00872DB7"/>
    <w:rsid w:val="00881D2F"/>
    <w:rsid w:val="008A1546"/>
    <w:rsid w:val="008A36FD"/>
    <w:rsid w:val="008B458F"/>
    <w:rsid w:val="008C7F77"/>
    <w:rsid w:val="008F5055"/>
    <w:rsid w:val="008F604E"/>
    <w:rsid w:val="00926EFC"/>
    <w:rsid w:val="0098151A"/>
    <w:rsid w:val="009A36EC"/>
    <w:rsid w:val="009E53AC"/>
    <w:rsid w:val="00A0110F"/>
    <w:rsid w:val="00AA6F54"/>
    <w:rsid w:val="00AD186D"/>
    <w:rsid w:val="00AD1E37"/>
    <w:rsid w:val="00AE29BF"/>
    <w:rsid w:val="00B1200E"/>
    <w:rsid w:val="00B510ED"/>
    <w:rsid w:val="00B92CA7"/>
    <w:rsid w:val="00BA1006"/>
    <w:rsid w:val="00BA41E4"/>
    <w:rsid w:val="00BB57BC"/>
    <w:rsid w:val="00BF38E0"/>
    <w:rsid w:val="00C35C77"/>
    <w:rsid w:val="00C66095"/>
    <w:rsid w:val="00C677B1"/>
    <w:rsid w:val="00C70BBD"/>
    <w:rsid w:val="00CA0DE6"/>
    <w:rsid w:val="00CF0A20"/>
    <w:rsid w:val="00D27B6D"/>
    <w:rsid w:val="00D3152D"/>
    <w:rsid w:val="00D464F9"/>
    <w:rsid w:val="00D56911"/>
    <w:rsid w:val="00D75188"/>
    <w:rsid w:val="00DA21BF"/>
    <w:rsid w:val="00E02EB4"/>
    <w:rsid w:val="00E74DD1"/>
    <w:rsid w:val="00E82368"/>
    <w:rsid w:val="00EC2385"/>
    <w:rsid w:val="00F27D1E"/>
    <w:rsid w:val="00F437C4"/>
    <w:rsid w:val="00F6194E"/>
    <w:rsid w:val="00F6378E"/>
    <w:rsid w:val="00F7597E"/>
    <w:rsid w:val="00F82D3F"/>
    <w:rsid w:val="00FC4DE3"/>
    <w:rsid w:val="00FD2207"/>
    <w:rsid w:val="00FD34FE"/>
    <w:rsid w:val="00FD4D9E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54CA"/>
  <w15:chartTrackingRefBased/>
  <w15:docId w15:val="{CC891DCE-6E72-4F21-A85C-D158F955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newsfulltext">
    <w:name w:val="lblnewsfulltext"/>
    <w:basedOn w:val="DefaultParagraphFont"/>
    <w:rsid w:val="002539D2"/>
  </w:style>
  <w:style w:type="paragraph" w:styleId="NormalWeb">
    <w:name w:val="Normal (Web)"/>
    <w:basedOn w:val="Normal"/>
    <w:uiPriority w:val="99"/>
    <w:unhideWhenUsed/>
    <w:rsid w:val="00253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D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3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cedaw/pages/cedawindex.aspx" TargetMode="External"/><Relationship Id="rId13" Type="http://schemas.openxmlformats.org/officeDocument/2006/relationships/hyperlink" Target="https://treaties.un.org/Pages/ViewDetails.aspx?src=TREATY&amp;mtdsg_no=IV-8&amp;chapter=4&amp;clang=_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binternet.ohchr.org/_layouts/15/treatybodyexternal/SessionDetails1.aspx?SessionID=2489&amp;Lang=en" TargetMode="External"/><Relationship Id="rId12" Type="http://schemas.openxmlformats.org/officeDocument/2006/relationships/hyperlink" Target="https://www.ohchr.org/EN/ProfessionalInterest/Pages/CEDAW.aspx" TargetMode="External"/><Relationship Id="rId17" Type="http://schemas.openxmlformats.org/officeDocument/2006/relationships/hyperlink" Target="https://www.youtube.com/watch?v=4iRNau7z6Tw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eaties.un.org/Pages/ViewDetails.aspx?src=TREATY&amp;mtdsg_no=IV-8-b&amp;chapter=4&amp;clang=_e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cid:f2b3fd8a-068c-4ad6-b6de-400f21923d75@OHECSP.UNICC.ORG" TargetMode="External"/><Relationship Id="rId11" Type="http://schemas.openxmlformats.org/officeDocument/2006/relationships/hyperlink" Target="https://www.ohchr.org/en/hrbodies/cedaw/pages/cedawindex.aspx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ohchr.org/EN/ProfessionalInterest/Pages/CEDAW.aspx" TargetMode="External"/><Relationship Id="rId10" Type="http://schemas.openxmlformats.org/officeDocument/2006/relationships/hyperlink" Target="mailto:ohchr-media@un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vian.kwok@un.org" TargetMode="External"/><Relationship Id="rId14" Type="http://schemas.openxmlformats.org/officeDocument/2006/relationships/hyperlink" Target="https://www.ohchr.org/EN/HRBodies/CEDAW/Pages/Membership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7B499-616A-43F4-9AED-D64F2F12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PLOMP Caspar</dc:creator>
  <cp:keywords/>
  <dc:description/>
  <cp:lastModifiedBy>Ketevan Gioshvili</cp:lastModifiedBy>
  <cp:revision>3</cp:revision>
  <cp:lastPrinted>2021-11-08T08:02:00Z</cp:lastPrinted>
  <dcterms:created xsi:type="dcterms:W3CDTF">2021-11-11T11:53:00Z</dcterms:created>
  <dcterms:modified xsi:type="dcterms:W3CDTF">2021-11-11T11:54:00Z</dcterms:modified>
</cp:coreProperties>
</file>