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92B8" w14:textId="77777777" w:rsidR="00A36671" w:rsidRDefault="00A36671" w:rsidP="00A36671">
      <w:pPr>
        <w:jc w:val="center"/>
        <w:rPr>
          <w:rFonts w:ascii="Sylfaen" w:hAnsi="Sylfaen"/>
          <w:b/>
          <w:bCs/>
          <w:color w:val="201F1E"/>
          <w:sz w:val="26"/>
          <w:szCs w:val="26"/>
          <w:u w:val="single"/>
        </w:rPr>
      </w:pPr>
      <w:r>
        <w:rPr>
          <w:rFonts w:ascii="Sylfaen" w:hAnsi="Sylfaen"/>
          <w:b/>
          <w:bCs/>
          <w:color w:val="201F1E"/>
          <w:sz w:val="26"/>
          <w:szCs w:val="26"/>
          <w:u w:val="single"/>
          <w:lang w:val="ka-GE"/>
        </w:rPr>
        <w:t xml:space="preserve">საერთაშორისო საზოგადოების ერთობლივი განცხადება </w:t>
      </w:r>
    </w:p>
    <w:p w14:paraId="5F2582F8" w14:textId="77777777" w:rsidR="00A36671" w:rsidRDefault="00A36671" w:rsidP="00A36671">
      <w:pPr>
        <w:jc w:val="center"/>
        <w:rPr>
          <w:rFonts w:ascii="Sylfaen" w:hAnsi="Sylfaen"/>
          <w:b/>
          <w:bCs/>
          <w:color w:val="201F1E"/>
          <w:sz w:val="26"/>
          <w:szCs w:val="26"/>
        </w:rPr>
      </w:pPr>
      <w:r>
        <w:rPr>
          <w:rFonts w:ascii="Sylfaen" w:hAnsi="Sylfaen"/>
          <w:b/>
          <w:bCs/>
          <w:color w:val="201F1E"/>
          <w:sz w:val="26"/>
          <w:szCs w:val="26"/>
          <w:lang w:val="ka-GE"/>
        </w:rPr>
        <w:t>2022 წლის 8 მარტი</w:t>
      </w:r>
    </w:p>
    <w:p w14:paraId="3D1E540A" w14:textId="716A647E" w:rsidR="00A36671" w:rsidRDefault="00A36671" w:rsidP="00A36671">
      <w:pPr>
        <w:jc w:val="both"/>
        <w:rPr>
          <w:rFonts w:ascii="Sylfaen" w:hAnsi="Sylfaen"/>
          <w:i/>
          <w:iCs/>
        </w:rPr>
      </w:pPr>
      <w:r>
        <w:rPr>
          <w:rFonts w:ascii="Sylfaen" w:hAnsi="Sylfaen"/>
          <w:i/>
          <w:iCs/>
          <w:color w:val="201F1E"/>
          <w:lang w:val="ka-GE"/>
        </w:rPr>
        <w:t xml:space="preserve">ქალთა საერთაშორისო </w:t>
      </w:r>
      <w:r>
        <w:rPr>
          <w:rFonts w:ascii="Sylfaen" w:hAnsi="Sylfaen"/>
          <w:i/>
          <w:iCs/>
          <w:lang w:val="ka-GE"/>
        </w:rPr>
        <w:t xml:space="preserve"> </w:t>
      </w:r>
      <w:proofErr w:type="spellStart"/>
      <w:r>
        <w:rPr>
          <w:rFonts w:ascii="Sylfaen" w:hAnsi="Sylfaen"/>
          <w:i/>
          <w:iCs/>
        </w:rPr>
        <w:t>დღესთან</w:t>
      </w:r>
      <w:proofErr w:type="spellEnd"/>
      <w:r>
        <w:rPr>
          <w:rFonts w:ascii="Sylfaen" w:hAnsi="Sylfaen"/>
          <w:i/>
          <w:iCs/>
        </w:rPr>
        <w:t xml:space="preserve"> </w:t>
      </w:r>
      <w:proofErr w:type="spellStart"/>
      <w:r>
        <w:rPr>
          <w:rFonts w:ascii="Sylfaen" w:hAnsi="Sylfaen"/>
          <w:i/>
          <w:iCs/>
        </w:rPr>
        <w:t>დაკავშირებით</w:t>
      </w:r>
      <w:proofErr w:type="spellEnd"/>
      <w:r>
        <w:rPr>
          <w:rFonts w:ascii="Sylfaen" w:hAnsi="Sylfaen"/>
          <w:i/>
          <w:iCs/>
        </w:rPr>
        <w:t xml:space="preserve">, </w:t>
      </w:r>
      <w:proofErr w:type="spellStart"/>
      <w:r>
        <w:rPr>
          <w:rFonts w:ascii="Sylfaen" w:hAnsi="Sylfaen"/>
          <w:i/>
          <w:iCs/>
        </w:rPr>
        <w:t>წინამდებარე</w:t>
      </w:r>
      <w:proofErr w:type="spellEnd"/>
      <w:r>
        <w:rPr>
          <w:rFonts w:ascii="Sylfaen" w:hAnsi="Sylfaen"/>
          <w:i/>
          <w:iCs/>
        </w:rPr>
        <w:t xml:space="preserve"> </w:t>
      </w:r>
      <w:proofErr w:type="spellStart"/>
      <w:r>
        <w:rPr>
          <w:rFonts w:ascii="Sylfaen" w:hAnsi="Sylfaen"/>
          <w:i/>
          <w:iCs/>
        </w:rPr>
        <w:t>ერთობლივ</w:t>
      </w:r>
      <w:proofErr w:type="spellEnd"/>
      <w:r>
        <w:rPr>
          <w:rFonts w:ascii="Sylfaen" w:hAnsi="Sylfaen"/>
          <w:i/>
          <w:iCs/>
        </w:rPr>
        <w:t xml:space="preserve"> </w:t>
      </w:r>
      <w:proofErr w:type="spellStart"/>
      <w:r>
        <w:rPr>
          <w:rFonts w:ascii="Sylfaen" w:hAnsi="Sylfaen"/>
          <w:i/>
          <w:iCs/>
        </w:rPr>
        <w:t>განცხადებას</w:t>
      </w:r>
      <w:proofErr w:type="spellEnd"/>
      <w:r>
        <w:rPr>
          <w:rFonts w:ascii="Sylfaen" w:hAnsi="Sylfaen"/>
          <w:i/>
          <w:iCs/>
        </w:rPr>
        <w:t xml:space="preserve"> </w:t>
      </w:r>
      <w:proofErr w:type="spellStart"/>
      <w:r>
        <w:rPr>
          <w:rFonts w:ascii="Sylfaen" w:hAnsi="Sylfaen"/>
          <w:i/>
          <w:iCs/>
        </w:rPr>
        <w:t>ავრცელებენ</w:t>
      </w:r>
      <w:proofErr w:type="spellEnd"/>
      <w:r>
        <w:rPr>
          <w:rFonts w:ascii="Sylfaen" w:hAnsi="Sylfaen"/>
          <w:i/>
          <w:iCs/>
        </w:rPr>
        <w:t>:</w:t>
      </w:r>
      <w:r>
        <w:rPr>
          <w:rFonts w:ascii="Sylfaen" w:hAnsi="Sylfaen"/>
          <w:i/>
          <w:iCs/>
          <w:lang w:val="ka-GE"/>
        </w:rPr>
        <w:t xml:space="preserve"> </w:t>
      </w:r>
      <w:proofErr w:type="spellStart"/>
      <w:r>
        <w:rPr>
          <w:rFonts w:ascii="Sylfaen" w:hAnsi="Sylfaen"/>
          <w:i/>
          <w:iCs/>
        </w:rPr>
        <w:t>გაერთიანებული</w:t>
      </w:r>
      <w:proofErr w:type="spellEnd"/>
      <w:r>
        <w:rPr>
          <w:rFonts w:ascii="Sylfaen" w:hAnsi="Sylfaen"/>
          <w:i/>
          <w:iCs/>
        </w:rPr>
        <w:t xml:space="preserve"> </w:t>
      </w:r>
      <w:proofErr w:type="spellStart"/>
      <w:r>
        <w:rPr>
          <w:rFonts w:ascii="Sylfaen" w:hAnsi="Sylfaen"/>
          <w:i/>
          <w:iCs/>
        </w:rPr>
        <w:t>ერების</w:t>
      </w:r>
      <w:proofErr w:type="spellEnd"/>
      <w:r>
        <w:rPr>
          <w:rFonts w:ascii="Sylfaen" w:hAnsi="Sylfaen"/>
          <w:i/>
          <w:iCs/>
        </w:rPr>
        <w:t xml:space="preserve"> </w:t>
      </w:r>
      <w:proofErr w:type="spellStart"/>
      <w:r>
        <w:rPr>
          <w:rFonts w:ascii="Sylfaen" w:hAnsi="Sylfaen"/>
          <w:i/>
          <w:iCs/>
        </w:rPr>
        <w:t>ორგანიზაცია</w:t>
      </w:r>
      <w:proofErr w:type="spellEnd"/>
      <w:r>
        <w:rPr>
          <w:rFonts w:ascii="Sylfaen" w:hAnsi="Sylfaen"/>
          <w:i/>
          <w:iCs/>
        </w:rPr>
        <w:t xml:space="preserve"> </w:t>
      </w:r>
      <w:proofErr w:type="spellStart"/>
      <w:r>
        <w:rPr>
          <w:rFonts w:ascii="Sylfaen" w:hAnsi="Sylfaen"/>
          <w:i/>
          <w:iCs/>
        </w:rPr>
        <w:t>საქართველოში</w:t>
      </w:r>
      <w:proofErr w:type="spellEnd"/>
      <w:r>
        <w:rPr>
          <w:rFonts w:ascii="Sylfaen" w:hAnsi="Sylfaen"/>
          <w:i/>
          <w:iCs/>
        </w:rPr>
        <w:t xml:space="preserve">, </w:t>
      </w:r>
      <w:proofErr w:type="spellStart"/>
      <w:r>
        <w:rPr>
          <w:rFonts w:ascii="Sylfaen" w:hAnsi="Sylfaen"/>
          <w:i/>
          <w:iCs/>
        </w:rPr>
        <w:t>ევროკავშირის</w:t>
      </w:r>
      <w:proofErr w:type="spellEnd"/>
      <w:r>
        <w:rPr>
          <w:rFonts w:ascii="Sylfaen" w:hAnsi="Sylfaen"/>
          <w:i/>
          <w:iCs/>
        </w:rPr>
        <w:t xml:space="preserve"> </w:t>
      </w:r>
      <w:proofErr w:type="spellStart"/>
      <w:r>
        <w:rPr>
          <w:rFonts w:ascii="Sylfaen" w:hAnsi="Sylfaen"/>
          <w:i/>
          <w:iCs/>
        </w:rPr>
        <w:t>წარმომადგენლობა</w:t>
      </w:r>
      <w:proofErr w:type="spellEnd"/>
      <w:r>
        <w:rPr>
          <w:rFonts w:ascii="Sylfaen" w:hAnsi="Sylfaen"/>
          <w:i/>
          <w:iCs/>
        </w:rPr>
        <w:t xml:space="preserve"> </w:t>
      </w:r>
      <w:proofErr w:type="spellStart"/>
      <w:r>
        <w:rPr>
          <w:rFonts w:ascii="Sylfaen" w:hAnsi="Sylfaen"/>
          <w:i/>
          <w:iCs/>
        </w:rPr>
        <w:t>საქართველოში</w:t>
      </w:r>
      <w:proofErr w:type="spellEnd"/>
      <w:r>
        <w:rPr>
          <w:rFonts w:ascii="Sylfaen" w:hAnsi="Sylfaen"/>
          <w:i/>
          <w:iCs/>
        </w:rPr>
        <w:t xml:space="preserve">, </w:t>
      </w:r>
      <w:proofErr w:type="spellStart"/>
      <w:r>
        <w:rPr>
          <w:rFonts w:ascii="Sylfaen" w:hAnsi="Sylfaen"/>
          <w:i/>
          <w:iCs/>
        </w:rPr>
        <w:t>ევროსაბჭოს</w:t>
      </w:r>
      <w:proofErr w:type="spellEnd"/>
      <w:r>
        <w:rPr>
          <w:rFonts w:ascii="Sylfaen" w:hAnsi="Sylfaen"/>
          <w:i/>
          <w:iCs/>
        </w:rPr>
        <w:t xml:space="preserve"> </w:t>
      </w:r>
      <w:proofErr w:type="spellStart"/>
      <w:r>
        <w:rPr>
          <w:rFonts w:ascii="Sylfaen" w:hAnsi="Sylfaen"/>
          <w:i/>
          <w:iCs/>
        </w:rPr>
        <w:t>ოფისი</w:t>
      </w:r>
      <w:proofErr w:type="spellEnd"/>
      <w:r>
        <w:rPr>
          <w:rFonts w:ascii="Sylfaen" w:hAnsi="Sylfaen"/>
          <w:i/>
          <w:iCs/>
        </w:rPr>
        <w:t xml:space="preserve"> </w:t>
      </w:r>
      <w:proofErr w:type="spellStart"/>
      <w:r>
        <w:rPr>
          <w:rFonts w:ascii="Sylfaen" w:hAnsi="Sylfaen"/>
          <w:i/>
          <w:iCs/>
        </w:rPr>
        <w:t>საქართველოში</w:t>
      </w:r>
      <w:proofErr w:type="spellEnd"/>
      <w:r>
        <w:rPr>
          <w:rFonts w:ascii="Sylfaen" w:hAnsi="Sylfaen"/>
          <w:i/>
          <w:iCs/>
        </w:rPr>
        <w:t xml:space="preserve">,  </w:t>
      </w:r>
      <w:proofErr w:type="spellStart"/>
      <w:r>
        <w:rPr>
          <w:rFonts w:ascii="Sylfaen" w:hAnsi="Sylfaen"/>
          <w:i/>
          <w:iCs/>
        </w:rPr>
        <w:t>ავსტრიის</w:t>
      </w:r>
      <w:proofErr w:type="spellEnd"/>
      <w:r>
        <w:rPr>
          <w:rFonts w:ascii="Sylfaen" w:hAnsi="Sylfaen"/>
          <w:i/>
          <w:iCs/>
        </w:rPr>
        <w:t xml:space="preserve">, </w:t>
      </w:r>
      <w:proofErr w:type="spellStart"/>
      <w:r>
        <w:rPr>
          <w:rFonts w:ascii="Sylfaen" w:hAnsi="Sylfaen"/>
          <w:i/>
          <w:iCs/>
        </w:rPr>
        <w:t>ამერიკის</w:t>
      </w:r>
      <w:proofErr w:type="spellEnd"/>
      <w:r>
        <w:rPr>
          <w:rFonts w:ascii="Sylfaen" w:hAnsi="Sylfaen"/>
          <w:i/>
          <w:iCs/>
        </w:rPr>
        <w:t xml:space="preserve"> </w:t>
      </w:r>
      <w:proofErr w:type="spellStart"/>
      <w:r>
        <w:rPr>
          <w:rFonts w:ascii="Sylfaen" w:hAnsi="Sylfaen"/>
          <w:i/>
          <w:iCs/>
        </w:rPr>
        <w:t>შეერთებული</w:t>
      </w:r>
      <w:proofErr w:type="spellEnd"/>
      <w:r>
        <w:rPr>
          <w:rFonts w:ascii="Sylfaen" w:hAnsi="Sylfaen"/>
          <w:i/>
          <w:iCs/>
        </w:rPr>
        <w:t xml:space="preserve"> </w:t>
      </w:r>
      <w:proofErr w:type="spellStart"/>
      <w:r>
        <w:rPr>
          <w:rFonts w:ascii="Sylfaen" w:hAnsi="Sylfaen"/>
          <w:i/>
          <w:iCs/>
        </w:rPr>
        <w:t>შტატების</w:t>
      </w:r>
      <w:proofErr w:type="spellEnd"/>
      <w:r>
        <w:rPr>
          <w:rFonts w:ascii="Sylfaen" w:hAnsi="Sylfaen"/>
          <w:i/>
          <w:iCs/>
        </w:rPr>
        <w:t xml:space="preserve">, </w:t>
      </w:r>
      <w:proofErr w:type="spellStart"/>
      <w:r>
        <w:rPr>
          <w:rFonts w:ascii="Sylfaen" w:hAnsi="Sylfaen"/>
          <w:i/>
          <w:iCs/>
        </w:rPr>
        <w:t>ბელგიის</w:t>
      </w:r>
      <w:proofErr w:type="spellEnd"/>
      <w:r>
        <w:rPr>
          <w:rFonts w:ascii="Sylfaen" w:hAnsi="Sylfaen"/>
          <w:i/>
          <w:iCs/>
        </w:rPr>
        <w:t xml:space="preserve">, </w:t>
      </w:r>
      <w:r>
        <w:rPr>
          <w:rFonts w:ascii="Sylfaen" w:hAnsi="Sylfaen"/>
          <w:i/>
          <w:iCs/>
          <w:lang w:val="ka-GE"/>
        </w:rPr>
        <w:t xml:space="preserve">ბულგარეთის, </w:t>
      </w:r>
      <w:proofErr w:type="spellStart"/>
      <w:r>
        <w:rPr>
          <w:rFonts w:ascii="Sylfaen" w:hAnsi="Sylfaen"/>
          <w:i/>
          <w:iCs/>
        </w:rPr>
        <w:t>გაერთიანებული</w:t>
      </w:r>
      <w:proofErr w:type="spellEnd"/>
      <w:r>
        <w:rPr>
          <w:rFonts w:ascii="Sylfaen" w:hAnsi="Sylfaen"/>
          <w:i/>
          <w:iCs/>
        </w:rPr>
        <w:t xml:space="preserve"> </w:t>
      </w:r>
      <w:proofErr w:type="spellStart"/>
      <w:r>
        <w:rPr>
          <w:rFonts w:ascii="Sylfaen" w:hAnsi="Sylfaen"/>
          <w:i/>
          <w:iCs/>
        </w:rPr>
        <w:t>სამეფოს</w:t>
      </w:r>
      <w:proofErr w:type="spellEnd"/>
      <w:r>
        <w:rPr>
          <w:rFonts w:ascii="Sylfaen" w:hAnsi="Sylfaen"/>
          <w:i/>
          <w:iCs/>
        </w:rPr>
        <w:t xml:space="preserve">, </w:t>
      </w:r>
      <w:proofErr w:type="spellStart"/>
      <w:r>
        <w:rPr>
          <w:rFonts w:ascii="Sylfaen" w:hAnsi="Sylfaen"/>
          <w:i/>
          <w:iCs/>
        </w:rPr>
        <w:t>გერმანიის</w:t>
      </w:r>
      <w:proofErr w:type="spellEnd"/>
      <w:r>
        <w:rPr>
          <w:rFonts w:ascii="Sylfaen" w:hAnsi="Sylfaen"/>
          <w:i/>
          <w:iCs/>
        </w:rPr>
        <w:t xml:space="preserve">, </w:t>
      </w:r>
      <w:proofErr w:type="spellStart"/>
      <w:r>
        <w:rPr>
          <w:rFonts w:ascii="Sylfaen" w:hAnsi="Sylfaen"/>
          <w:i/>
          <w:iCs/>
        </w:rPr>
        <w:t>ესპანეთის</w:t>
      </w:r>
      <w:proofErr w:type="spellEnd"/>
      <w:r>
        <w:rPr>
          <w:rFonts w:ascii="Sylfaen" w:hAnsi="Sylfaen"/>
          <w:i/>
          <w:iCs/>
        </w:rPr>
        <w:t xml:space="preserve">, </w:t>
      </w:r>
      <w:proofErr w:type="spellStart"/>
      <w:r>
        <w:rPr>
          <w:rFonts w:ascii="Sylfaen" w:hAnsi="Sylfaen"/>
          <w:i/>
          <w:iCs/>
        </w:rPr>
        <w:t>ესტონეთის</w:t>
      </w:r>
      <w:proofErr w:type="spellEnd"/>
      <w:r>
        <w:rPr>
          <w:rFonts w:ascii="Sylfaen" w:hAnsi="Sylfaen"/>
          <w:i/>
          <w:iCs/>
        </w:rPr>
        <w:t>,</w:t>
      </w:r>
      <w:r>
        <w:rPr>
          <w:rFonts w:ascii="Sylfaen" w:hAnsi="Sylfaen"/>
          <w:i/>
          <w:iCs/>
          <w:lang w:val="ka-GE"/>
        </w:rPr>
        <w:t xml:space="preserve"> იაპონიის, </w:t>
      </w:r>
      <w:proofErr w:type="spellStart"/>
      <w:r>
        <w:rPr>
          <w:rFonts w:ascii="Sylfaen" w:hAnsi="Sylfaen"/>
          <w:i/>
          <w:iCs/>
        </w:rPr>
        <w:t>ირლანდიის</w:t>
      </w:r>
      <w:proofErr w:type="spellEnd"/>
      <w:r>
        <w:rPr>
          <w:rFonts w:ascii="Sylfaen" w:hAnsi="Sylfaen"/>
          <w:i/>
          <w:iCs/>
        </w:rPr>
        <w:t xml:space="preserve">, </w:t>
      </w:r>
      <w:r>
        <w:rPr>
          <w:rFonts w:ascii="Sylfaen" w:hAnsi="Sylfaen"/>
          <w:i/>
          <w:iCs/>
          <w:lang w:val="ka-GE"/>
        </w:rPr>
        <w:t xml:space="preserve">იტალიის, </w:t>
      </w:r>
      <w:proofErr w:type="spellStart"/>
      <w:r>
        <w:rPr>
          <w:rFonts w:ascii="Sylfaen" w:hAnsi="Sylfaen"/>
          <w:i/>
          <w:iCs/>
        </w:rPr>
        <w:t>ისრაელის</w:t>
      </w:r>
      <w:proofErr w:type="spellEnd"/>
      <w:r>
        <w:rPr>
          <w:rFonts w:ascii="Sylfaen" w:hAnsi="Sylfaen"/>
          <w:i/>
          <w:iCs/>
        </w:rPr>
        <w:t xml:space="preserve">, </w:t>
      </w:r>
      <w:proofErr w:type="spellStart"/>
      <w:r>
        <w:rPr>
          <w:rFonts w:ascii="Sylfaen" w:hAnsi="Sylfaen"/>
          <w:i/>
          <w:iCs/>
        </w:rPr>
        <w:t>ლატვიის</w:t>
      </w:r>
      <w:proofErr w:type="spellEnd"/>
      <w:r>
        <w:rPr>
          <w:rFonts w:ascii="Sylfaen" w:hAnsi="Sylfaen"/>
          <w:i/>
          <w:iCs/>
        </w:rPr>
        <w:t xml:space="preserve">, </w:t>
      </w:r>
      <w:proofErr w:type="spellStart"/>
      <w:r>
        <w:rPr>
          <w:rFonts w:ascii="Sylfaen" w:hAnsi="Sylfaen"/>
          <w:i/>
          <w:iCs/>
        </w:rPr>
        <w:t>ლიეტუვას</w:t>
      </w:r>
      <w:proofErr w:type="spellEnd"/>
      <w:r>
        <w:rPr>
          <w:rFonts w:ascii="Sylfaen" w:hAnsi="Sylfaen"/>
          <w:i/>
          <w:iCs/>
        </w:rPr>
        <w:t>,</w:t>
      </w:r>
      <w:r>
        <w:rPr>
          <w:rFonts w:ascii="Sylfaen" w:hAnsi="Sylfaen"/>
          <w:i/>
          <w:iCs/>
          <w:lang w:val="ka-GE"/>
        </w:rPr>
        <w:t xml:space="preserve"> </w:t>
      </w:r>
      <w:proofErr w:type="spellStart"/>
      <w:r>
        <w:rPr>
          <w:rFonts w:ascii="Sylfaen" w:hAnsi="Sylfaen"/>
          <w:i/>
          <w:iCs/>
        </w:rPr>
        <w:t>ნიდერლანდების</w:t>
      </w:r>
      <w:proofErr w:type="spellEnd"/>
      <w:r>
        <w:rPr>
          <w:rFonts w:ascii="Sylfaen" w:hAnsi="Sylfaen"/>
          <w:i/>
          <w:iCs/>
        </w:rPr>
        <w:t xml:space="preserve">, </w:t>
      </w:r>
      <w:proofErr w:type="spellStart"/>
      <w:r>
        <w:rPr>
          <w:rFonts w:ascii="Sylfaen" w:hAnsi="Sylfaen"/>
          <w:i/>
          <w:iCs/>
        </w:rPr>
        <w:t>ნორვეგიის</w:t>
      </w:r>
      <w:proofErr w:type="spellEnd"/>
      <w:r>
        <w:rPr>
          <w:rFonts w:ascii="Sylfaen" w:hAnsi="Sylfaen"/>
          <w:i/>
          <w:iCs/>
        </w:rPr>
        <w:t xml:space="preserve">, </w:t>
      </w:r>
      <w:r>
        <w:rPr>
          <w:rFonts w:ascii="Sylfaen" w:hAnsi="Sylfaen"/>
          <w:i/>
          <w:iCs/>
          <w:lang w:val="ka-GE"/>
        </w:rPr>
        <w:t xml:space="preserve">საბერძნეთის, </w:t>
      </w:r>
      <w:proofErr w:type="spellStart"/>
      <w:r>
        <w:rPr>
          <w:rFonts w:ascii="Sylfaen" w:hAnsi="Sylfaen"/>
          <w:i/>
          <w:iCs/>
        </w:rPr>
        <w:t>საფრანგეთის</w:t>
      </w:r>
      <w:proofErr w:type="spellEnd"/>
      <w:r>
        <w:rPr>
          <w:rFonts w:ascii="Sylfaen" w:hAnsi="Sylfaen"/>
          <w:i/>
          <w:iCs/>
        </w:rPr>
        <w:t xml:space="preserve">, </w:t>
      </w:r>
      <w:proofErr w:type="spellStart"/>
      <w:r>
        <w:rPr>
          <w:rFonts w:ascii="Sylfaen" w:hAnsi="Sylfaen"/>
          <w:i/>
          <w:iCs/>
        </w:rPr>
        <w:t>შვედეთის</w:t>
      </w:r>
      <w:proofErr w:type="spellEnd"/>
      <w:r>
        <w:rPr>
          <w:rFonts w:ascii="Sylfaen" w:hAnsi="Sylfaen"/>
          <w:i/>
          <w:iCs/>
          <w:lang w:val="ka-GE"/>
        </w:rPr>
        <w:t>ა და შვეიცარიის ს</w:t>
      </w:r>
      <w:proofErr w:type="spellStart"/>
      <w:r>
        <w:rPr>
          <w:rFonts w:ascii="Sylfaen" w:hAnsi="Sylfaen"/>
          <w:i/>
          <w:iCs/>
        </w:rPr>
        <w:t>აელჩოები</w:t>
      </w:r>
      <w:proofErr w:type="spellEnd"/>
      <w:r>
        <w:rPr>
          <w:rFonts w:ascii="Sylfaen" w:hAnsi="Sylfaen"/>
          <w:i/>
          <w:iCs/>
        </w:rPr>
        <w:t xml:space="preserve"> </w:t>
      </w:r>
      <w:proofErr w:type="spellStart"/>
      <w:r>
        <w:rPr>
          <w:rFonts w:ascii="Sylfaen" w:hAnsi="Sylfaen"/>
          <w:i/>
          <w:iCs/>
        </w:rPr>
        <w:t>საქართველოში</w:t>
      </w:r>
      <w:proofErr w:type="spellEnd"/>
      <w:r>
        <w:rPr>
          <w:rFonts w:ascii="Sylfaen" w:hAnsi="Sylfaen"/>
          <w:i/>
          <w:iCs/>
        </w:rPr>
        <w:t>.</w:t>
      </w:r>
    </w:p>
    <w:p w14:paraId="4F8AC558" w14:textId="77777777" w:rsidR="00A36671" w:rsidRDefault="00A36671" w:rsidP="00A36671">
      <w:pPr>
        <w:rPr>
          <w:sz w:val="24"/>
          <w:szCs w:val="24"/>
          <w:lang w:val="ka-GE"/>
        </w:rPr>
      </w:pPr>
    </w:p>
    <w:p w14:paraId="19C1A646" w14:textId="7FD079C0" w:rsidR="00A36671" w:rsidRDefault="00A36671" w:rsidP="00F415BF">
      <w:pPr>
        <w:jc w:val="both"/>
        <w:rPr>
          <w:rFonts w:ascii="Sylfaen" w:hAnsi="Sylfaen"/>
          <w:sz w:val="24"/>
          <w:szCs w:val="24"/>
          <w:lang w:val="ka-GE"/>
        </w:rPr>
      </w:pPr>
      <w:r>
        <w:rPr>
          <w:rFonts w:ascii="Sylfaen" w:hAnsi="Sylfaen"/>
          <w:sz w:val="24"/>
          <w:szCs w:val="24"/>
          <w:lang w:val="ka-GE"/>
        </w:rPr>
        <w:t>მსოფლიოს სჭირდება გენდერული თანასწორობა - დღეს და ყოველდღიურად. ახალი და მიმდინარე კონფლიქტების, კლიმატის კრიზისისა და დემოკრატიული სივრცის შემცირების დროს ჩვენ გლობალურად გენდერული თანასწორობის შემცირების საფრთხის წინაშე ვართ.</w:t>
      </w:r>
    </w:p>
    <w:p w14:paraId="35149516" w14:textId="3AEC2337" w:rsidR="00A36671" w:rsidRDefault="00A36671" w:rsidP="00A36671">
      <w:pPr>
        <w:jc w:val="both"/>
        <w:rPr>
          <w:rFonts w:ascii="Sylfaen" w:hAnsi="Sylfaen" w:cs="Arial"/>
          <w:sz w:val="24"/>
          <w:szCs w:val="24"/>
        </w:rPr>
      </w:pPr>
      <w:r>
        <w:rPr>
          <w:rFonts w:ascii="Sylfaen" w:hAnsi="Sylfaen" w:cs="Sylfaen"/>
          <w:sz w:val="24"/>
          <w:szCs w:val="24"/>
          <w:lang w:val="ka-GE"/>
        </w:rPr>
        <w:t>გაერთიანებული</w:t>
      </w:r>
      <w:r>
        <w:rPr>
          <w:rFonts w:ascii="Arial" w:hAnsi="Arial" w:cs="Arial"/>
          <w:sz w:val="24"/>
          <w:szCs w:val="24"/>
          <w:lang w:val="ka-GE"/>
        </w:rPr>
        <w:t xml:space="preserve"> </w:t>
      </w:r>
      <w:r>
        <w:rPr>
          <w:rFonts w:ascii="Sylfaen" w:hAnsi="Sylfaen" w:cs="Sylfaen"/>
          <w:sz w:val="24"/>
          <w:szCs w:val="24"/>
          <w:lang w:val="ka-GE"/>
        </w:rPr>
        <w:t>ერების</w:t>
      </w:r>
      <w:r>
        <w:rPr>
          <w:rFonts w:ascii="Arial" w:hAnsi="Arial" w:cs="Arial"/>
          <w:sz w:val="24"/>
          <w:szCs w:val="24"/>
          <w:lang w:val="ka-GE"/>
        </w:rPr>
        <w:t xml:space="preserve"> </w:t>
      </w:r>
      <w:r>
        <w:rPr>
          <w:rFonts w:ascii="Sylfaen" w:hAnsi="Sylfaen" w:cs="Sylfaen"/>
          <w:sz w:val="24"/>
          <w:szCs w:val="24"/>
          <w:lang w:val="ka-GE"/>
        </w:rPr>
        <w:t>ორგანიზაციის მიერ წელს</w:t>
      </w:r>
      <w:r>
        <w:rPr>
          <w:rFonts w:ascii="Arial" w:hAnsi="Arial" w:cs="Arial"/>
          <w:sz w:val="24"/>
          <w:szCs w:val="24"/>
          <w:lang w:val="ka-GE"/>
        </w:rPr>
        <w:t xml:space="preserve"> </w:t>
      </w:r>
      <w:r>
        <w:rPr>
          <w:rFonts w:ascii="Sylfaen" w:hAnsi="Sylfaen" w:cs="Arial"/>
          <w:sz w:val="24"/>
          <w:szCs w:val="24"/>
          <w:lang w:val="ka-GE"/>
        </w:rPr>
        <w:t xml:space="preserve">ქალთა საერთაშორისო დღის </w:t>
      </w:r>
      <w:r>
        <w:rPr>
          <w:rFonts w:ascii="Sylfaen" w:hAnsi="Sylfaen" w:cs="Sylfaen"/>
          <w:sz w:val="24"/>
          <w:szCs w:val="24"/>
          <w:lang w:val="ka-GE"/>
        </w:rPr>
        <w:t>აღნიშვნის</w:t>
      </w:r>
      <w:r>
        <w:rPr>
          <w:rFonts w:ascii="Arial" w:hAnsi="Arial" w:cs="Arial"/>
          <w:sz w:val="24"/>
          <w:szCs w:val="24"/>
          <w:lang w:val="ka-GE"/>
        </w:rPr>
        <w:t xml:space="preserve">  </w:t>
      </w:r>
      <w:r>
        <w:rPr>
          <w:rFonts w:ascii="Sylfaen" w:hAnsi="Sylfaen" w:cs="Sylfaen"/>
          <w:sz w:val="24"/>
          <w:szCs w:val="24"/>
          <w:lang w:val="ka-GE"/>
        </w:rPr>
        <w:t>თემად შეირჩა</w:t>
      </w:r>
      <w:r>
        <w:rPr>
          <w:rFonts w:ascii="Arial" w:hAnsi="Arial" w:cs="Arial"/>
          <w:sz w:val="24"/>
          <w:szCs w:val="24"/>
          <w:lang w:val="ka-GE"/>
        </w:rPr>
        <w:t xml:space="preserve"> </w:t>
      </w:r>
      <w:r>
        <w:rPr>
          <w:rFonts w:ascii="Sylfaen" w:hAnsi="Sylfaen" w:cs="Arial"/>
          <w:sz w:val="24"/>
          <w:szCs w:val="24"/>
          <w:lang w:val="ka-GE"/>
        </w:rPr>
        <w:t xml:space="preserve">„გენდერული თანასწორობა დღეს </w:t>
      </w:r>
      <w:r>
        <w:rPr>
          <w:rFonts w:ascii="Sylfaen" w:hAnsi="Sylfaen" w:cs="Sylfaen"/>
          <w:sz w:val="24"/>
          <w:szCs w:val="24"/>
          <w:lang w:val="ka-GE"/>
        </w:rPr>
        <w:t>მდგრადი ხვალინდელი დღისთვის</w:t>
      </w:r>
      <w:r>
        <w:rPr>
          <w:rFonts w:ascii="Sylfaen" w:hAnsi="Sylfaen" w:cs="Arial"/>
          <w:sz w:val="24"/>
          <w:szCs w:val="24"/>
          <w:lang w:val="ka-GE"/>
        </w:rPr>
        <w:t xml:space="preserve">“. ამით ჩვენ გვსურს ქალებისა და გოგოების წვლილის აღიარება მსოფლიოს მასშტაბით კლიმატის ცვლილების მიმართ </w:t>
      </w:r>
      <w:r w:rsidRPr="00A36671">
        <w:rPr>
          <w:rFonts w:ascii="Sylfaen" w:hAnsi="Sylfaen" w:cs="Arial"/>
          <w:sz w:val="24"/>
          <w:szCs w:val="24"/>
          <w:lang w:val="ka-GE"/>
        </w:rPr>
        <w:t>ადაპტაციის და უარყოფითი შედეგების  შერბილებ</w:t>
      </w:r>
      <w:r>
        <w:rPr>
          <w:rFonts w:ascii="Sylfaen" w:hAnsi="Sylfaen" w:cs="Arial"/>
          <w:sz w:val="24"/>
          <w:szCs w:val="24"/>
          <w:lang w:val="ka-GE"/>
        </w:rPr>
        <w:t>ის</w:t>
      </w:r>
      <w:r w:rsidRPr="00A36671">
        <w:rPr>
          <w:rFonts w:ascii="Sylfaen" w:hAnsi="Sylfaen" w:cs="Arial"/>
          <w:sz w:val="24"/>
          <w:szCs w:val="24"/>
          <w:lang w:val="ka-GE"/>
        </w:rPr>
        <w:t xml:space="preserve"> საქმეში, ყველასათვის უფრო მდგრადი მომავლის აშენებაში.</w:t>
      </w:r>
    </w:p>
    <w:p w14:paraId="71A835AC" w14:textId="6B916334" w:rsidR="00A36671" w:rsidRDefault="00A36671" w:rsidP="00A36671">
      <w:pPr>
        <w:jc w:val="both"/>
        <w:rPr>
          <w:rFonts w:asciiTheme="minorHAnsi" w:hAnsiTheme="minorHAnsi" w:cs="Arial"/>
          <w:sz w:val="24"/>
          <w:szCs w:val="24"/>
          <w:lang w:val="ka-GE"/>
        </w:rPr>
      </w:pPr>
      <w:r>
        <w:rPr>
          <w:rFonts w:ascii="Sylfaen" w:hAnsi="Sylfaen" w:cs="Arial"/>
          <w:sz w:val="24"/>
          <w:szCs w:val="24"/>
          <w:lang w:val="ka-GE"/>
        </w:rPr>
        <w:t xml:space="preserve">ქალები და გოგოები გვევლინებიან ეფექტურ და ძლიერ ლიდერებად, ცვლილებაზე ორიენტირებულ გარემოსდამცველ აქტივისტებად, რომლებიც მსოფლიოს ყველა კუთხეში კლიმატის ცვლილებისა და მდგრადი განვითარების </w:t>
      </w:r>
      <w:r w:rsidRPr="00A36671">
        <w:rPr>
          <w:rFonts w:ascii="Sylfaen" w:hAnsi="Sylfaen" w:cs="Arial"/>
          <w:sz w:val="24"/>
          <w:szCs w:val="24"/>
          <w:lang w:val="ka-GE"/>
        </w:rPr>
        <w:t>ინიციატივებში</w:t>
      </w:r>
      <w:r>
        <w:rPr>
          <w:rFonts w:ascii="Sylfaen" w:hAnsi="Sylfaen" w:cs="Arial"/>
          <w:sz w:val="24"/>
          <w:szCs w:val="24"/>
          <w:lang w:val="ka-GE"/>
        </w:rPr>
        <w:t xml:space="preserve"> არიან ჩართულნი.  ჩვენ უნდა გავზარდოთ შესაძლებლობები და მოვხსნათ ბარიერები ქალებისა და გოგოებისთვის კლიმატის ცვლილებასთან და მდგრადობასთან დაკავშირებულ პროცესებში გადაწყვეტილების მიღების დონეზე თანასწორად ჩართვისათვის. </w:t>
      </w:r>
    </w:p>
    <w:p w14:paraId="5D1FE8AA" w14:textId="77777777" w:rsidR="00A36671" w:rsidRDefault="00A36671" w:rsidP="00A36671">
      <w:pPr>
        <w:jc w:val="both"/>
        <w:rPr>
          <w:rFonts w:ascii="Sylfaen" w:hAnsi="Sylfaen" w:cs="Arial"/>
          <w:sz w:val="24"/>
          <w:szCs w:val="24"/>
          <w:lang w:val="ka-GE"/>
        </w:rPr>
      </w:pPr>
      <w:r>
        <w:rPr>
          <w:rFonts w:ascii="Sylfaen" w:hAnsi="Sylfaen" w:cs="Arial"/>
          <w:sz w:val="24"/>
          <w:szCs w:val="24"/>
          <w:lang w:val="ka-GE"/>
        </w:rPr>
        <w:t>გლობალური კლიმატის ცვლილების პარალელურად, მსოფლიო და კაცობრიობა კონფლიქტებისა და ჰუმანიტარული კრიზისების გამოწვევის წინაშე დგას. სრულმასშტაბიანი ომი უკრაინაში ზრდის რისკებს რეგიონული და გლობალური მშვიდობისა და უსაფრთხოებისთვის. ძალადობის ესკალაციის შედეგად უკვე დაშავდა და დაიღუპა უამრავი სამოქალაქო პირი, მათ შორის ქალები და ბავშვები, ლტოვილების რაოდენობამ გადააჭარბა 1.7 მილიონს და ქვეყნის მასშტაბით ასობით ათასი იძულებით გადაადგილებული პირია. მშვიდობიანი მოსახლება ყოველთვის ყველაზე მეტად ზარალდება.</w:t>
      </w:r>
    </w:p>
    <w:p w14:paraId="2C2DB23A" w14:textId="77777777" w:rsidR="00A36671" w:rsidRDefault="00A36671" w:rsidP="00A36671">
      <w:pPr>
        <w:jc w:val="both"/>
        <w:rPr>
          <w:rFonts w:ascii="Sylfaen" w:hAnsi="Sylfaen" w:cs="Arial"/>
          <w:sz w:val="24"/>
          <w:szCs w:val="24"/>
          <w:lang w:val="ka-GE"/>
        </w:rPr>
      </w:pPr>
    </w:p>
    <w:p w14:paraId="701B2732" w14:textId="77777777" w:rsidR="00A36671" w:rsidRDefault="00A36671" w:rsidP="00A36671">
      <w:pPr>
        <w:jc w:val="both"/>
        <w:rPr>
          <w:rFonts w:ascii="Sylfaen" w:hAnsi="Sylfaen" w:cs="Arial"/>
          <w:sz w:val="24"/>
          <w:szCs w:val="24"/>
          <w:lang w:val="ka-GE"/>
        </w:rPr>
      </w:pPr>
      <w:r>
        <w:rPr>
          <w:rFonts w:ascii="Sylfaen" w:hAnsi="Sylfaen" w:cs="Arial"/>
          <w:sz w:val="24"/>
          <w:szCs w:val="24"/>
          <w:lang w:val="ka-GE"/>
        </w:rPr>
        <w:t xml:space="preserve">ჯარისკაცები და სამხედრო მოსამსახურეები - კაცები და ქალები - საკუთარ სიცოცხლეს ფასად იბრძვიან ფრონტის წინა ხაზზე, ამავდროულად ჩვენ ვიცით, რომ ომი და კონფლიქტი განსაკუთრებულად მძიმედ ზემოქმედებს ქალებსა და გოგოებზე. ამიტომაც, ქალების, მშვიდობისა და უსაფრთხოების დღის წესრიგის შესაბამისად სასიცოცხლოდ მნიშვნელოვანია, რომ ქალები ჩაერთონ სამშვიდობო და ჰუმანიტარული რეაგირების პროცესებში გადაწყვეტილების მიღების დონეებზე. ჩვენ უნდა უზრუნველვყოთ ქალებისა და გოგოების განსაკუთრებული საჭიროებების, ჯანმრთელობის, უფლებების და ღირსების დაცვა ახლაც და მომავალშიც. </w:t>
      </w:r>
    </w:p>
    <w:p w14:paraId="5CBB97FB" w14:textId="77777777" w:rsidR="00A36671" w:rsidRDefault="00A36671" w:rsidP="00A36671">
      <w:pPr>
        <w:jc w:val="both"/>
        <w:rPr>
          <w:rFonts w:ascii="Sylfaen" w:hAnsi="Sylfaen" w:cs="Arial"/>
          <w:sz w:val="24"/>
          <w:szCs w:val="24"/>
          <w:lang w:val="ka-GE"/>
        </w:rPr>
      </w:pPr>
      <w:r>
        <w:rPr>
          <w:rFonts w:ascii="Sylfaen" w:hAnsi="Sylfaen" w:cs="Arial"/>
          <w:sz w:val="24"/>
          <w:szCs w:val="24"/>
          <w:lang w:val="ka-GE"/>
        </w:rPr>
        <w:t xml:space="preserve">გაერთიანებული ერების ორგანიზაცია და ჩვენი პარტნიორები მზად ვართ დავეხმაროთ კონფლიქტის შედეგად დაზარალებულ ყველა ადამიანს, განსაკუთრებით ქალებს, ბავშვებს, ხანდაზმულებს, უმცირესობების წარმომადგენლებს,  შეზღუდული შესაძლებლობების მქონე პირებს, იძულებით გადაადგილებულ პირებს, ლტოლვილებს, და მესამე ქვეყნის მოქალაქებს </w:t>
      </w:r>
      <w:r>
        <w:rPr>
          <w:rFonts w:ascii="Sylfaen" w:hAnsi="Sylfaen" w:cs="Sylfaen"/>
          <w:sz w:val="24"/>
          <w:szCs w:val="24"/>
          <w:lang w:val="ka-GE"/>
        </w:rPr>
        <w:t>ამ უდიდესი გაჭირვების ჟამს</w:t>
      </w:r>
      <w:r>
        <w:rPr>
          <w:rFonts w:asciiTheme="minorHAnsi" w:hAnsiTheme="minorHAnsi" w:cs="Arial"/>
          <w:sz w:val="24"/>
          <w:szCs w:val="24"/>
          <w:lang w:val="ka-GE"/>
        </w:rPr>
        <w:t>.</w:t>
      </w:r>
      <w:r>
        <w:rPr>
          <w:rFonts w:ascii="Sylfaen" w:hAnsi="Sylfaen" w:cs="Arial"/>
          <w:sz w:val="24"/>
          <w:szCs w:val="24"/>
          <w:lang w:val="ka-GE"/>
        </w:rPr>
        <w:t xml:space="preserve"> სამოქალაქო საზოგადოებასთან, ქალთა უფლებადამცველებთან და მშვიდობისმყოფელებთან პარტნიორობა გადამწყვეტია.</w:t>
      </w:r>
    </w:p>
    <w:p w14:paraId="23C26AE7" w14:textId="77777777" w:rsidR="00A36671" w:rsidRDefault="00A36671" w:rsidP="00713576">
      <w:pPr>
        <w:jc w:val="both"/>
        <w:rPr>
          <w:rFonts w:ascii="Sylfaen" w:hAnsi="Sylfaen"/>
          <w:sz w:val="24"/>
          <w:szCs w:val="24"/>
          <w:lang w:val="ka-GE"/>
        </w:rPr>
      </w:pPr>
      <w:r>
        <w:rPr>
          <w:rFonts w:ascii="Sylfaen" w:hAnsi="Sylfaen" w:cs="Sylfaen"/>
          <w:sz w:val="24"/>
          <w:szCs w:val="24"/>
          <w:lang w:val="ka-GE"/>
        </w:rPr>
        <w:t>ქალთა</w:t>
      </w:r>
      <w:r>
        <w:rPr>
          <w:rFonts w:ascii="Arial" w:hAnsi="Arial" w:cs="Arial"/>
          <w:sz w:val="24"/>
          <w:szCs w:val="24"/>
          <w:lang w:val="ka-GE"/>
        </w:rPr>
        <w:t xml:space="preserve"> </w:t>
      </w:r>
      <w:r>
        <w:rPr>
          <w:rFonts w:ascii="Sylfaen" w:hAnsi="Sylfaen" w:cs="Sylfaen"/>
          <w:sz w:val="24"/>
          <w:szCs w:val="24"/>
          <w:lang w:val="ka-GE"/>
        </w:rPr>
        <w:t>ამ</w:t>
      </w:r>
      <w:r>
        <w:rPr>
          <w:rFonts w:ascii="Arial" w:hAnsi="Arial" w:cs="Arial"/>
          <w:sz w:val="24"/>
          <w:szCs w:val="24"/>
          <w:lang w:val="ka-GE"/>
        </w:rPr>
        <w:t xml:space="preserve"> </w:t>
      </w:r>
      <w:r>
        <w:rPr>
          <w:rFonts w:ascii="Sylfaen" w:hAnsi="Sylfaen" w:cs="Sylfaen"/>
          <w:sz w:val="24"/>
          <w:szCs w:val="24"/>
          <w:lang w:val="ka-GE"/>
        </w:rPr>
        <w:t>საერთაშორისო</w:t>
      </w:r>
      <w:r>
        <w:rPr>
          <w:rFonts w:ascii="Arial" w:hAnsi="Arial" w:cs="Arial"/>
          <w:sz w:val="24"/>
          <w:szCs w:val="24"/>
          <w:lang w:val="ka-GE"/>
        </w:rPr>
        <w:t xml:space="preserve"> </w:t>
      </w:r>
      <w:r>
        <w:rPr>
          <w:rFonts w:ascii="Sylfaen" w:hAnsi="Sylfaen" w:cs="Sylfaen"/>
          <w:sz w:val="24"/>
          <w:szCs w:val="24"/>
          <w:lang w:val="ka-GE"/>
        </w:rPr>
        <w:t>დღეს</w:t>
      </w:r>
      <w:r>
        <w:rPr>
          <w:rFonts w:ascii="Arial" w:hAnsi="Arial" w:cs="Arial"/>
          <w:sz w:val="24"/>
          <w:szCs w:val="24"/>
          <w:lang w:val="ka-GE"/>
        </w:rPr>
        <w:t xml:space="preserve">, </w:t>
      </w:r>
      <w:r>
        <w:rPr>
          <w:rFonts w:ascii="Sylfaen" w:hAnsi="Sylfaen" w:cs="Arial"/>
          <w:sz w:val="24"/>
          <w:szCs w:val="24"/>
          <w:lang w:val="ka-GE"/>
        </w:rPr>
        <w:t xml:space="preserve">საქართველოში მყოფი </w:t>
      </w:r>
      <w:r>
        <w:rPr>
          <w:rFonts w:ascii="Sylfaen" w:hAnsi="Sylfaen" w:cs="Sylfaen"/>
          <w:sz w:val="24"/>
          <w:szCs w:val="24"/>
          <w:lang w:val="ka-GE"/>
        </w:rPr>
        <w:t>საერთაშორისო</w:t>
      </w:r>
      <w:r>
        <w:rPr>
          <w:rFonts w:ascii="Arial" w:hAnsi="Arial" w:cs="Arial"/>
          <w:sz w:val="24"/>
          <w:szCs w:val="24"/>
          <w:lang w:val="ka-GE"/>
        </w:rPr>
        <w:t xml:space="preserve"> </w:t>
      </w:r>
      <w:r>
        <w:rPr>
          <w:rFonts w:ascii="Sylfaen" w:hAnsi="Sylfaen" w:cs="Arial"/>
          <w:sz w:val="24"/>
          <w:szCs w:val="24"/>
          <w:lang w:val="ka-GE"/>
        </w:rPr>
        <w:t xml:space="preserve">პარტნიორები, </w:t>
      </w:r>
      <w:r>
        <w:rPr>
          <w:rFonts w:ascii="Arial" w:hAnsi="Arial" w:cs="Arial"/>
          <w:sz w:val="24"/>
          <w:szCs w:val="24"/>
          <w:lang w:val="ka-GE"/>
        </w:rPr>
        <w:t xml:space="preserve"> </w:t>
      </w:r>
      <w:r>
        <w:rPr>
          <w:rFonts w:ascii="Sylfaen" w:hAnsi="Sylfaen"/>
          <w:sz w:val="24"/>
          <w:szCs w:val="24"/>
          <w:lang w:val="ka-GE"/>
        </w:rPr>
        <w:t xml:space="preserve">ამ რთულ დროს, ჩვენს თანაგრძნობას და სოლიდარობას ვუცხადებთ კონფლიქტის </w:t>
      </w:r>
      <w:r>
        <w:rPr>
          <w:rFonts w:ascii="Sylfaen" w:hAnsi="Sylfaen" w:cs="Sylfaen"/>
          <w:sz w:val="24"/>
          <w:szCs w:val="24"/>
          <w:lang w:val="ka-GE"/>
        </w:rPr>
        <w:t>შედეგად</w:t>
      </w:r>
      <w:r>
        <w:rPr>
          <w:rFonts w:ascii="Arial" w:hAnsi="Arial" w:cs="Arial"/>
          <w:sz w:val="24"/>
          <w:szCs w:val="24"/>
          <w:lang w:val="ka-GE"/>
        </w:rPr>
        <w:t xml:space="preserve"> </w:t>
      </w:r>
      <w:r>
        <w:rPr>
          <w:rFonts w:ascii="Sylfaen" w:hAnsi="Sylfaen" w:cs="Sylfaen"/>
          <w:sz w:val="24"/>
          <w:szCs w:val="24"/>
          <w:lang w:val="ka-GE"/>
        </w:rPr>
        <w:t>დაზარალებულ</w:t>
      </w:r>
      <w:r>
        <w:rPr>
          <w:rFonts w:ascii="Sylfaen" w:hAnsi="Sylfaen"/>
          <w:sz w:val="24"/>
          <w:szCs w:val="24"/>
          <w:lang w:val="ka-GE"/>
        </w:rPr>
        <w:t xml:space="preserve"> ყველა ადამიანს, ყოველგვარი დისკრიმინაციის გარეშე. ჩვენ ვუერთდებით გაერთიანებული ერების ორგანიზაციის გენერალური მდივნის მოწოდებას სამხედრო მოქმედებების დაუყოვნებლივი შეწყვეტის შესახებ. საომარი მოქმედებები უნდა დასრულდეს ახლა. საქართველოს და მსოფლიოს მოსახლეობა ითხოვს ამას. ჩვენ შანსი უნდა მივცეთ მშვიდობას. </w:t>
      </w:r>
    </w:p>
    <w:p w14:paraId="1A081930" w14:textId="77777777" w:rsidR="00C3162D" w:rsidRDefault="00C3162D" w:rsidP="00C3162D">
      <w:pPr>
        <w:rPr>
          <w:sz w:val="24"/>
          <w:szCs w:val="24"/>
          <w:lang w:val="ka-GE"/>
        </w:rPr>
      </w:pPr>
    </w:p>
    <w:sectPr w:rsidR="00C31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Body)">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BF4"/>
    <w:rsid w:val="00013274"/>
    <w:rsid w:val="00017021"/>
    <w:rsid w:val="0002033D"/>
    <w:rsid w:val="00024DB2"/>
    <w:rsid w:val="000262D6"/>
    <w:rsid w:val="000300E8"/>
    <w:rsid w:val="0004241B"/>
    <w:rsid w:val="00052786"/>
    <w:rsid w:val="00057446"/>
    <w:rsid w:val="00065661"/>
    <w:rsid w:val="000748DE"/>
    <w:rsid w:val="00074CD3"/>
    <w:rsid w:val="00084BC6"/>
    <w:rsid w:val="000B28B4"/>
    <w:rsid w:val="000C2C2F"/>
    <w:rsid w:val="000D0E14"/>
    <w:rsid w:val="000D4E24"/>
    <w:rsid w:val="000D66E4"/>
    <w:rsid w:val="000D68B8"/>
    <w:rsid w:val="000E1A21"/>
    <w:rsid w:val="000E7CC6"/>
    <w:rsid w:val="000F0D8B"/>
    <w:rsid w:val="000F3583"/>
    <w:rsid w:val="001033A3"/>
    <w:rsid w:val="0011056B"/>
    <w:rsid w:val="0012585C"/>
    <w:rsid w:val="00152179"/>
    <w:rsid w:val="00167B31"/>
    <w:rsid w:val="001740B8"/>
    <w:rsid w:val="00175A46"/>
    <w:rsid w:val="00186C7A"/>
    <w:rsid w:val="001A366A"/>
    <w:rsid w:val="001B78B9"/>
    <w:rsid w:val="001D479E"/>
    <w:rsid w:val="001E0370"/>
    <w:rsid w:val="001E7F2B"/>
    <w:rsid w:val="001F73EE"/>
    <w:rsid w:val="00205D45"/>
    <w:rsid w:val="00213578"/>
    <w:rsid w:val="00214FBB"/>
    <w:rsid w:val="00222A23"/>
    <w:rsid w:val="00233426"/>
    <w:rsid w:val="002458B6"/>
    <w:rsid w:val="00253314"/>
    <w:rsid w:val="00260CB8"/>
    <w:rsid w:val="00262878"/>
    <w:rsid w:val="00265758"/>
    <w:rsid w:val="002665EB"/>
    <w:rsid w:val="00267587"/>
    <w:rsid w:val="002739B7"/>
    <w:rsid w:val="00275BBE"/>
    <w:rsid w:val="002808D3"/>
    <w:rsid w:val="0028189B"/>
    <w:rsid w:val="00287FE5"/>
    <w:rsid w:val="002A1D25"/>
    <w:rsid w:val="002C28DB"/>
    <w:rsid w:val="002E0BA8"/>
    <w:rsid w:val="00304AE2"/>
    <w:rsid w:val="00310FAF"/>
    <w:rsid w:val="00320190"/>
    <w:rsid w:val="00331447"/>
    <w:rsid w:val="0035050C"/>
    <w:rsid w:val="003539CA"/>
    <w:rsid w:val="00376D02"/>
    <w:rsid w:val="00387207"/>
    <w:rsid w:val="003A116D"/>
    <w:rsid w:val="003A60A7"/>
    <w:rsid w:val="003B02D7"/>
    <w:rsid w:val="003B39C5"/>
    <w:rsid w:val="003B7861"/>
    <w:rsid w:val="003D0149"/>
    <w:rsid w:val="003D622E"/>
    <w:rsid w:val="003D7D19"/>
    <w:rsid w:val="003E1BCF"/>
    <w:rsid w:val="003E6268"/>
    <w:rsid w:val="00401192"/>
    <w:rsid w:val="00402AA2"/>
    <w:rsid w:val="004107E4"/>
    <w:rsid w:val="00416EE9"/>
    <w:rsid w:val="004205BC"/>
    <w:rsid w:val="004240DC"/>
    <w:rsid w:val="00432F74"/>
    <w:rsid w:val="004608BB"/>
    <w:rsid w:val="00485F64"/>
    <w:rsid w:val="004C75F2"/>
    <w:rsid w:val="004D7A9F"/>
    <w:rsid w:val="004E351A"/>
    <w:rsid w:val="004E7D30"/>
    <w:rsid w:val="00504BD0"/>
    <w:rsid w:val="00510F1C"/>
    <w:rsid w:val="0052776E"/>
    <w:rsid w:val="00541E0B"/>
    <w:rsid w:val="00556476"/>
    <w:rsid w:val="00594BAC"/>
    <w:rsid w:val="005960B7"/>
    <w:rsid w:val="00597964"/>
    <w:rsid w:val="005A0524"/>
    <w:rsid w:val="005A1185"/>
    <w:rsid w:val="005D03FB"/>
    <w:rsid w:val="005D2982"/>
    <w:rsid w:val="005D6BAC"/>
    <w:rsid w:val="005E4C97"/>
    <w:rsid w:val="005E7888"/>
    <w:rsid w:val="005F0645"/>
    <w:rsid w:val="005F1AAB"/>
    <w:rsid w:val="00602FE5"/>
    <w:rsid w:val="00641AAB"/>
    <w:rsid w:val="00642B20"/>
    <w:rsid w:val="00652EB7"/>
    <w:rsid w:val="006826E4"/>
    <w:rsid w:val="00685B8C"/>
    <w:rsid w:val="006964AA"/>
    <w:rsid w:val="006C64B2"/>
    <w:rsid w:val="006D1FDC"/>
    <w:rsid w:val="006D3371"/>
    <w:rsid w:val="006E37A0"/>
    <w:rsid w:val="006E70FA"/>
    <w:rsid w:val="0070333D"/>
    <w:rsid w:val="007048FA"/>
    <w:rsid w:val="00707E0C"/>
    <w:rsid w:val="00713576"/>
    <w:rsid w:val="007276CC"/>
    <w:rsid w:val="00733D3A"/>
    <w:rsid w:val="0073475C"/>
    <w:rsid w:val="007365F6"/>
    <w:rsid w:val="00744EFC"/>
    <w:rsid w:val="007463C0"/>
    <w:rsid w:val="007531F5"/>
    <w:rsid w:val="00756C34"/>
    <w:rsid w:val="00773626"/>
    <w:rsid w:val="00777F42"/>
    <w:rsid w:val="00780A08"/>
    <w:rsid w:val="007959FB"/>
    <w:rsid w:val="007B4AF7"/>
    <w:rsid w:val="007B7814"/>
    <w:rsid w:val="007C2FCA"/>
    <w:rsid w:val="007C30F8"/>
    <w:rsid w:val="007F7532"/>
    <w:rsid w:val="00810A9E"/>
    <w:rsid w:val="00847FB7"/>
    <w:rsid w:val="00857E51"/>
    <w:rsid w:val="00870BCB"/>
    <w:rsid w:val="008740A3"/>
    <w:rsid w:val="008969C0"/>
    <w:rsid w:val="008B2C04"/>
    <w:rsid w:val="008B61CA"/>
    <w:rsid w:val="008C506E"/>
    <w:rsid w:val="008D10B5"/>
    <w:rsid w:val="008E5546"/>
    <w:rsid w:val="008F159B"/>
    <w:rsid w:val="008F32CA"/>
    <w:rsid w:val="009054E5"/>
    <w:rsid w:val="009125DD"/>
    <w:rsid w:val="009213DF"/>
    <w:rsid w:val="00945507"/>
    <w:rsid w:val="009606EA"/>
    <w:rsid w:val="009831EA"/>
    <w:rsid w:val="009840A6"/>
    <w:rsid w:val="00984F16"/>
    <w:rsid w:val="0098702F"/>
    <w:rsid w:val="00992C03"/>
    <w:rsid w:val="009B3FE7"/>
    <w:rsid w:val="009C3036"/>
    <w:rsid w:val="009C57F8"/>
    <w:rsid w:val="009C6C72"/>
    <w:rsid w:val="009D0173"/>
    <w:rsid w:val="00A024E6"/>
    <w:rsid w:val="00A06641"/>
    <w:rsid w:val="00A17268"/>
    <w:rsid w:val="00A20976"/>
    <w:rsid w:val="00A34D48"/>
    <w:rsid w:val="00A36671"/>
    <w:rsid w:val="00A51782"/>
    <w:rsid w:val="00A64ABB"/>
    <w:rsid w:val="00A64BB5"/>
    <w:rsid w:val="00A929B1"/>
    <w:rsid w:val="00AD08F6"/>
    <w:rsid w:val="00AD261E"/>
    <w:rsid w:val="00AD39E4"/>
    <w:rsid w:val="00AD4590"/>
    <w:rsid w:val="00AF01FE"/>
    <w:rsid w:val="00AF34F4"/>
    <w:rsid w:val="00B01D05"/>
    <w:rsid w:val="00B138CF"/>
    <w:rsid w:val="00B14CD8"/>
    <w:rsid w:val="00B2382C"/>
    <w:rsid w:val="00B30F3D"/>
    <w:rsid w:val="00B3155D"/>
    <w:rsid w:val="00B319C7"/>
    <w:rsid w:val="00B368DA"/>
    <w:rsid w:val="00B425CB"/>
    <w:rsid w:val="00B50CCD"/>
    <w:rsid w:val="00B64E2C"/>
    <w:rsid w:val="00B74AB3"/>
    <w:rsid w:val="00B75FC9"/>
    <w:rsid w:val="00B86D87"/>
    <w:rsid w:val="00B91352"/>
    <w:rsid w:val="00BA5F73"/>
    <w:rsid w:val="00BC3DE5"/>
    <w:rsid w:val="00BC58E1"/>
    <w:rsid w:val="00BD25DF"/>
    <w:rsid w:val="00BE7B23"/>
    <w:rsid w:val="00C10194"/>
    <w:rsid w:val="00C10D82"/>
    <w:rsid w:val="00C159EF"/>
    <w:rsid w:val="00C26855"/>
    <w:rsid w:val="00C26932"/>
    <w:rsid w:val="00C3162D"/>
    <w:rsid w:val="00C35431"/>
    <w:rsid w:val="00C443F8"/>
    <w:rsid w:val="00C83393"/>
    <w:rsid w:val="00C93C25"/>
    <w:rsid w:val="00CA2D5F"/>
    <w:rsid w:val="00CE64A4"/>
    <w:rsid w:val="00D35538"/>
    <w:rsid w:val="00D4773F"/>
    <w:rsid w:val="00D5242A"/>
    <w:rsid w:val="00D55C88"/>
    <w:rsid w:val="00D743E0"/>
    <w:rsid w:val="00D77E80"/>
    <w:rsid w:val="00D91DCC"/>
    <w:rsid w:val="00DB53F5"/>
    <w:rsid w:val="00DD2DAA"/>
    <w:rsid w:val="00DD2DD0"/>
    <w:rsid w:val="00DD5702"/>
    <w:rsid w:val="00DE4BF4"/>
    <w:rsid w:val="00DF153D"/>
    <w:rsid w:val="00DF61ED"/>
    <w:rsid w:val="00E06B1D"/>
    <w:rsid w:val="00E21077"/>
    <w:rsid w:val="00E26AF0"/>
    <w:rsid w:val="00E36D11"/>
    <w:rsid w:val="00E43D07"/>
    <w:rsid w:val="00E510AE"/>
    <w:rsid w:val="00E65C1B"/>
    <w:rsid w:val="00E7238B"/>
    <w:rsid w:val="00E726E9"/>
    <w:rsid w:val="00E95649"/>
    <w:rsid w:val="00EA31AA"/>
    <w:rsid w:val="00EB1BCF"/>
    <w:rsid w:val="00EC44DF"/>
    <w:rsid w:val="00EC451F"/>
    <w:rsid w:val="00EC792A"/>
    <w:rsid w:val="00ED0136"/>
    <w:rsid w:val="00EE0A1B"/>
    <w:rsid w:val="00EE1EF4"/>
    <w:rsid w:val="00EE23C2"/>
    <w:rsid w:val="00EE342D"/>
    <w:rsid w:val="00EE6E3D"/>
    <w:rsid w:val="00EF010E"/>
    <w:rsid w:val="00EF2DA1"/>
    <w:rsid w:val="00F12A6C"/>
    <w:rsid w:val="00F14F41"/>
    <w:rsid w:val="00F201A1"/>
    <w:rsid w:val="00F23C79"/>
    <w:rsid w:val="00F3257F"/>
    <w:rsid w:val="00F33100"/>
    <w:rsid w:val="00F415BF"/>
    <w:rsid w:val="00F47198"/>
    <w:rsid w:val="00F47BF3"/>
    <w:rsid w:val="00F54054"/>
    <w:rsid w:val="00F7758D"/>
    <w:rsid w:val="00F954D1"/>
    <w:rsid w:val="00FA5DC8"/>
    <w:rsid w:val="00FC0874"/>
    <w:rsid w:val="00FE228D"/>
    <w:rsid w:val="00FE491F"/>
    <w:rsid w:val="00FE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0515"/>
  <w15:chartTrackingRefBased/>
  <w15:docId w15:val="{86CB1112-9164-416A-949C-8E408318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Body)" w:eastAsiaTheme="minorHAnsi" w:hAnsi="Calibri (Body)"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443F8"/>
    <w:pPr>
      <w:spacing w:after="0" w:line="240" w:lineRule="auto"/>
    </w:pPr>
  </w:style>
  <w:style w:type="character" w:styleId="CommentReference">
    <w:name w:val="annotation reference"/>
    <w:basedOn w:val="DefaultParagraphFont"/>
    <w:uiPriority w:val="99"/>
    <w:semiHidden/>
    <w:unhideWhenUsed/>
    <w:rsid w:val="00EE23C2"/>
    <w:rPr>
      <w:sz w:val="16"/>
      <w:szCs w:val="16"/>
    </w:rPr>
  </w:style>
  <w:style w:type="paragraph" w:styleId="CommentText">
    <w:name w:val="annotation text"/>
    <w:basedOn w:val="Normal"/>
    <w:link w:val="CommentTextChar"/>
    <w:uiPriority w:val="99"/>
    <w:semiHidden/>
    <w:unhideWhenUsed/>
    <w:rsid w:val="00EE23C2"/>
    <w:pPr>
      <w:spacing w:line="240" w:lineRule="auto"/>
    </w:pPr>
    <w:rPr>
      <w:sz w:val="20"/>
      <w:szCs w:val="20"/>
    </w:rPr>
  </w:style>
  <w:style w:type="character" w:customStyle="1" w:styleId="CommentTextChar">
    <w:name w:val="Comment Text Char"/>
    <w:basedOn w:val="DefaultParagraphFont"/>
    <w:link w:val="CommentText"/>
    <w:uiPriority w:val="99"/>
    <w:semiHidden/>
    <w:rsid w:val="00EE23C2"/>
    <w:rPr>
      <w:sz w:val="20"/>
      <w:szCs w:val="20"/>
    </w:rPr>
  </w:style>
  <w:style w:type="paragraph" w:styleId="CommentSubject">
    <w:name w:val="annotation subject"/>
    <w:basedOn w:val="CommentText"/>
    <w:next w:val="CommentText"/>
    <w:link w:val="CommentSubjectChar"/>
    <w:uiPriority w:val="99"/>
    <w:semiHidden/>
    <w:unhideWhenUsed/>
    <w:rsid w:val="00EE23C2"/>
    <w:rPr>
      <w:b/>
      <w:bCs/>
    </w:rPr>
  </w:style>
  <w:style w:type="character" w:customStyle="1" w:styleId="CommentSubjectChar">
    <w:name w:val="Comment Subject Char"/>
    <w:basedOn w:val="CommentTextChar"/>
    <w:link w:val="CommentSubject"/>
    <w:uiPriority w:val="99"/>
    <w:semiHidden/>
    <w:rsid w:val="00EE23C2"/>
    <w:rPr>
      <w:b/>
      <w:bCs/>
      <w:sz w:val="20"/>
      <w:szCs w:val="20"/>
    </w:rPr>
  </w:style>
  <w:style w:type="paragraph" w:styleId="BalloonText">
    <w:name w:val="Balloon Text"/>
    <w:basedOn w:val="Normal"/>
    <w:link w:val="BalloonTextChar"/>
    <w:uiPriority w:val="99"/>
    <w:semiHidden/>
    <w:unhideWhenUsed/>
    <w:rsid w:val="00EE2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3C2"/>
    <w:rPr>
      <w:rFonts w:ascii="Segoe UI" w:hAnsi="Segoe UI" w:cs="Segoe UI"/>
      <w:sz w:val="18"/>
      <w:szCs w:val="18"/>
    </w:rPr>
  </w:style>
  <w:style w:type="paragraph" w:customStyle="1" w:styleId="Default">
    <w:name w:val="Default"/>
    <w:rsid w:val="008D10B5"/>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semiHidden/>
    <w:unhideWhenUsed/>
    <w:rsid w:val="00432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2F74"/>
    <w:rPr>
      <w:rFonts w:ascii="Courier New" w:eastAsia="Times New Roman" w:hAnsi="Courier New" w:cs="Courier New"/>
      <w:sz w:val="20"/>
      <w:szCs w:val="20"/>
    </w:rPr>
  </w:style>
  <w:style w:type="character" w:customStyle="1" w:styleId="y2iqfc">
    <w:name w:val="y2iqfc"/>
    <w:basedOn w:val="DefaultParagraphFont"/>
    <w:rsid w:val="00432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01300">
      <w:bodyDiv w:val="1"/>
      <w:marLeft w:val="0"/>
      <w:marRight w:val="0"/>
      <w:marTop w:val="0"/>
      <w:marBottom w:val="0"/>
      <w:divBdr>
        <w:top w:val="none" w:sz="0" w:space="0" w:color="auto"/>
        <w:left w:val="none" w:sz="0" w:space="0" w:color="auto"/>
        <w:bottom w:val="none" w:sz="0" w:space="0" w:color="auto"/>
        <w:right w:val="none" w:sz="0" w:space="0" w:color="auto"/>
      </w:divBdr>
    </w:div>
    <w:div w:id="318270558">
      <w:bodyDiv w:val="1"/>
      <w:marLeft w:val="0"/>
      <w:marRight w:val="0"/>
      <w:marTop w:val="0"/>
      <w:marBottom w:val="0"/>
      <w:divBdr>
        <w:top w:val="none" w:sz="0" w:space="0" w:color="auto"/>
        <w:left w:val="none" w:sz="0" w:space="0" w:color="auto"/>
        <w:bottom w:val="none" w:sz="0" w:space="0" w:color="auto"/>
        <w:right w:val="none" w:sz="0" w:space="0" w:color="auto"/>
      </w:divBdr>
    </w:div>
    <w:div w:id="1135022973">
      <w:bodyDiv w:val="1"/>
      <w:marLeft w:val="0"/>
      <w:marRight w:val="0"/>
      <w:marTop w:val="0"/>
      <w:marBottom w:val="0"/>
      <w:divBdr>
        <w:top w:val="none" w:sz="0" w:space="0" w:color="auto"/>
        <w:left w:val="none" w:sz="0" w:space="0" w:color="auto"/>
        <w:bottom w:val="none" w:sz="0" w:space="0" w:color="auto"/>
        <w:right w:val="none" w:sz="0" w:space="0" w:color="auto"/>
      </w:divBdr>
    </w:div>
    <w:div w:id="1655790110">
      <w:bodyDiv w:val="1"/>
      <w:marLeft w:val="0"/>
      <w:marRight w:val="0"/>
      <w:marTop w:val="0"/>
      <w:marBottom w:val="0"/>
      <w:divBdr>
        <w:top w:val="none" w:sz="0" w:space="0" w:color="auto"/>
        <w:left w:val="none" w:sz="0" w:space="0" w:color="auto"/>
        <w:bottom w:val="none" w:sz="0" w:space="0" w:color="auto"/>
        <w:right w:val="none" w:sz="0" w:space="0" w:color="auto"/>
      </w:divBdr>
    </w:div>
    <w:div w:id="1831822029">
      <w:bodyDiv w:val="1"/>
      <w:marLeft w:val="0"/>
      <w:marRight w:val="0"/>
      <w:marTop w:val="0"/>
      <w:marBottom w:val="0"/>
      <w:divBdr>
        <w:top w:val="none" w:sz="0" w:space="0" w:color="auto"/>
        <w:left w:val="none" w:sz="0" w:space="0" w:color="auto"/>
        <w:bottom w:val="none" w:sz="0" w:space="0" w:color="auto"/>
        <w:right w:val="none" w:sz="0" w:space="0" w:color="auto"/>
      </w:divBdr>
    </w:div>
    <w:div w:id="196399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Lobjanidze</dc:creator>
  <cp:keywords/>
  <dc:description/>
  <cp:lastModifiedBy>Ketevan Gioshvili</cp:lastModifiedBy>
  <cp:revision>24</cp:revision>
  <dcterms:created xsi:type="dcterms:W3CDTF">2022-03-08T05:52:00Z</dcterms:created>
  <dcterms:modified xsi:type="dcterms:W3CDTF">2022-03-08T10:51:00Z</dcterms:modified>
</cp:coreProperties>
</file>