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37BC" w14:textId="2C56A67B" w:rsidR="00F81861" w:rsidRPr="006504B1" w:rsidRDefault="00F81861" w:rsidP="00F81861">
      <w:pPr>
        <w:rPr>
          <w:b/>
          <w:bCs/>
          <w:sz w:val="28"/>
          <w:szCs w:val="28"/>
          <w:lang w:val="ka-GE"/>
        </w:rPr>
      </w:pPr>
      <w:r w:rsidRPr="006504B1">
        <w:rPr>
          <w:b/>
          <w:bCs/>
          <w:noProof/>
          <w:sz w:val="28"/>
          <w:szCs w:val="28"/>
          <w:lang w:val="ka-GE"/>
        </w:rPr>
        <w:drawing>
          <wp:inline distT="0" distB="0" distL="0" distR="0" wp14:anchorId="66DDD45C" wp14:editId="385BFDA1">
            <wp:extent cx="1457325" cy="795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287" cy="80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0FFFB" w14:textId="50D1217C" w:rsidR="003C0F76" w:rsidRPr="006504B1" w:rsidRDefault="0044109E" w:rsidP="00F81861">
      <w:pPr>
        <w:jc w:val="center"/>
        <w:rPr>
          <w:b/>
          <w:bCs/>
          <w:sz w:val="28"/>
          <w:szCs w:val="28"/>
          <w:lang w:val="en-US"/>
        </w:rPr>
      </w:pPr>
      <w:r w:rsidRPr="006504B1">
        <w:rPr>
          <w:b/>
          <w:bCs/>
          <w:sz w:val="28"/>
          <w:szCs w:val="28"/>
          <w:lang w:val="en-US"/>
        </w:rPr>
        <w:t>“</w:t>
      </w:r>
      <w:r w:rsidR="007015E6" w:rsidRPr="006504B1">
        <w:rPr>
          <w:b/>
          <w:bCs/>
          <w:sz w:val="28"/>
          <w:szCs w:val="28"/>
          <w:lang w:val="ka-GE"/>
        </w:rPr>
        <w:t>მსოფლიო</w:t>
      </w:r>
      <w:r w:rsidRPr="006504B1">
        <w:rPr>
          <w:b/>
          <w:bCs/>
          <w:sz w:val="28"/>
          <w:szCs w:val="28"/>
          <w:lang w:val="en-US"/>
        </w:rPr>
        <w:t xml:space="preserve"> </w:t>
      </w:r>
      <w:r w:rsidR="007015E6" w:rsidRPr="006504B1">
        <w:rPr>
          <w:b/>
          <w:bCs/>
          <w:sz w:val="28"/>
          <w:szCs w:val="28"/>
          <w:lang w:val="ka-GE"/>
        </w:rPr>
        <w:t>თამბაქოს გარეშე</w:t>
      </w:r>
      <w:r w:rsidRPr="006504B1">
        <w:rPr>
          <w:b/>
          <w:bCs/>
          <w:sz w:val="28"/>
          <w:szCs w:val="28"/>
          <w:lang w:val="en-US"/>
        </w:rPr>
        <w:t>”</w:t>
      </w:r>
      <w:r w:rsidR="007015E6" w:rsidRPr="006504B1">
        <w:rPr>
          <w:b/>
          <w:bCs/>
          <w:sz w:val="28"/>
          <w:szCs w:val="28"/>
          <w:lang w:val="ka-GE"/>
        </w:rPr>
        <w:t>,</w:t>
      </w:r>
      <w:r w:rsidR="003C0F76" w:rsidRPr="006504B1">
        <w:rPr>
          <w:b/>
          <w:bCs/>
          <w:sz w:val="28"/>
          <w:szCs w:val="28"/>
          <w:lang w:val="en-US"/>
        </w:rPr>
        <w:t xml:space="preserve"> 31</w:t>
      </w:r>
      <w:r w:rsidR="007015E6" w:rsidRPr="006504B1">
        <w:rPr>
          <w:b/>
          <w:bCs/>
          <w:sz w:val="28"/>
          <w:szCs w:val="28"/>
          <w:lang w:val="ka-GE"/>
        </w:rPr>
        <w:t xml:space="preserve"> მაისი</w:t>
      </w:r>
      <w:r w:rsidR="003C0F76" w:rsidRPr="006504B1">
        <w:rPr>
          <w:b/>
          <w:bCs/>
          <w:sz w:val="28"/>
          <w:szCs w:val="28"/>
          <w:lang w:val="en-US"/>
        </w:rPr>
        <w:t xml:space="preserve"> 2022</w:t>
      </w:r>
    </w:p>
    <w:p w14:paraId="24A5ECC1" w14:textId="77777777" w:rsidR="003C0F76" w:rsidRPr="006504B1" w:rsidRDefault="003C0F76" w:rsidP="00F81861">
      <w:pPr>
        <w:jc w:val="both"/>
        <w:rPr>
          <w:sz w:val="24"/>
          <w:szCs w:val="24"/>
          <w:lang w:val="en-US"/>
        </w:rPr>
      </w:pPr>
    </w:p>
    <w:p w14:paraId="7B096808" w14:textId="2A570819" w:rsidR="00B410CD" w:rsidRPr="006504B1" w:rsidRDefault="00B410CD" w:rsidP="00F81861">
      <w:pPr>
        <w:jc w:val="both"/>
        <w:rPr>
          <w:b/>
          <w:bCs/>
          <w:sz w:val="28"/>
          <w:szCs w:val="28"/>
        </w:rPr>
      </w:pPr>
      <w:proofErr w:type="spellStart"/>
      <w:r w:rsidRPr="006504B1">
        <w:rPr>
          <w:b/>
          <w:bCs/>
          <w:sz w:val="28"/>
          <w:szCs w:val="28"/>
          <w:lang w:val="en-US"/>
        </w:rPr>
        <w:t>კანცეროგენული</w:t>
      </w:r>
      <w:proofErr w:type="spellEnd"/>
      <w:r w:rsidRPr="006504B1">
        <w:rPr>
          <w:b/>
          <w:bCs/>
          <w:sz w:val="28"/>
          <w:szCs w:val="28"/>
          <w:lang w:val="en-US"/>
        </w:rPr>
        <w:t xml:space="preserve"> ნარჩენები და </w:t>
      </w:r>
      <w:r w:rsidR="004657A7" w:rsidRPr="006504B1">
        <w:rPr>
          <w:b/>
          <w:bCs/>
          <w:sz w:val="28"/>
          <w:szCs w:val="28"/>
          <w:lang w:val="ka-GE"/>
        </w:rPr>
        <w:t>განადგურებული</w:t>
      </w:r>
      <w:r w:rsidRPr="006504B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504B1">
        <w:rPr>
          <w:b/>
          <w:bCs/>
          <w:sz w:val="28"/>
          <w:szCs w:val="28"/>
          <w:lang w:val="en-US"/>
        </w:rPr>
        <w:t>ტყეები</w:t>
      </w:r>
      <w:proofErr w:type="spellEnd"/>
      <w:r w:rsidRPr="006504B1">
        <w:rPr>
          <w:b/>
          <w:bCs/>
          <w:sz w:val="28"/>
          <w:szCs w:val="28"/>
          <w:lang w:val="en-US"/>
        </w:rPr>
        <w:t xml:space="preserve">: </w:t>
      </w:r>
      <w:proofErr w:type="spellStart"/>
      <w:r w:rsidRPr="006504B1">
        <w:rPr>
          <w:b/>
          <w:bCs/>
          <w:sz w:val="28"/>
          <w:szCs w:val="28"/>
          <w:lang w:val="en-US"/>
        </w:rPr>
        <w:t>თამბაქო</w:t>
      </w:r>
      <w:proofErr w:type="spellEnd"/>
      <w:r w:rsidRPr="006504B1">
        <w:rPr>
          <w:b/>
          <w:bCs/>
          <w:sz w:val="28"/>
          <w:szCs w:val="28"/>
          <w:lang w:val="en-US"/>
        </w:rPr>
        <w:t xml:space="preserve"> აბინძურებს </w:t>
      </w:r>
      <w:r w:rsidRPr="006504B1">
        <w:rPr>
          <w:b/>
          <w:bCs/>
          <w:sz w:val="28"/>
          <w:szCs w:val="28"/>
          <w:lang w:val="ka-GE"/>
        </w:rPr>
        <w:t>გარემოს</w:t>
      </w:r>
    </w:p>
    <w:p w14:paraId="5316ACBB" w14:textId="01FE82BE" w:rsidR="00B410CD" w:rsidRPr="006504B1" w:rsidRDefault="00B410CD" w:rsidP="00F81861">
      <w:pPr>
        <w:jc w:val="both"/>
        <w:rPr>
          <w:lang w:val="en-US"/>
        </w:rPr>
      </w:pPr>
      <w:proofErr w:type="spellStart"/>
      <w:r w:rsidRPr="006504B1">
        <w:rPr>
          <w:lang w:val="en-US"/>
        </w:rPr>
        <w:t>თამბაქო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დედამიწაზე</w:t>
      </w:r>
      <w:proofErr w:type="spellEnd"/>
      <w:r w:rsidRPr="006504B1">
        <w:rPr>
          <w:lang w:val="en-US"/>
        </w:rPr>
        <w:t xml:space="preserve"> ყველა ცოცხალი არსების ჯანმრთელობას</w:t>
      </w:r>
      <w:r w:rsidRPr="006504B1">
        <w:t xml:space="preserve"> </w:t>
      </w:r>
      <w:r w:rsidRPr="006504B1">
        <w:rPr>
          <w:lang w:val="en-US"/>
        </w:rPr>
        <w:t>უქმნის</w:t>
      </w:r>
      <w:r w:rsidRPr="006504B1">
        <w:t xml:space="preserve"> </w:t>
      </w:r>
      <w:r w:rsidRPr="006504B1">
        <w:rPr>
          <w:lang w:val="en-US"/>
        </w:rPr>
        <w:t xml:space="preserve">საფრთხეს. თამბაქოს </w:t>
      </w:r>
      <w:proofErr w:type="spellStart"/>
      <w:r w:rsidRPr="006504B1">
        <w:rPr>
          <w:lang w:val="en-US"/>
        </w:rPr>
        <w:t>კულტივირების</w:t>
      </w:r>
      <w:proofErr w:type="spellEnd"/>
      <w:r w:rsidRPr="006504B1">
        <w:rPr>
          <w:lang w:val="en-US"/>
        </w:rPr>
        <w:t xml:space="preserve">, ზრდის, </w:t>
      </w:r>
      <w:proofErr w:type="spellStart"/>
      <w:r w:rsidRPr="006504B1">
        <w:rPr>
          <w:lang w:val="en-US"/>
        </w:rPr>
        <w:t>წარმოების</w:t>
      </w:r>
      <w:proofErr w:type="spellEnd"/>
      <w:r w:rsidRPr="006504B1">
        <w:rPr>
          <w:lang w:val="en-US"/>
        </w:rPr>
        <w:t xml:space="preserve">, მოხმარებისა და </w:t>
      </w:r>
      <w:proofErr w:type="spellStart"/>
      <w:r w:rsidRPr="006504B1">
        <w:rPr>
          <w:lang w:val="en-US"/>
        </w:rPr>
        <w:t>ნარჩენების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სრული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ციკლი</w:t>
      </w:r>
      <w:proofErr w:type="spellEnd"/>
      <w:r w:rsidRPr="006504B1">
        <w:rPr>
          <w:lang w:val="en-US"/>
        </w:rPr>
        <w:t xml:space="preserve"> წამლავს </w:t>
      </w:r>
      <w:proofErr w:type="spellStart"/>
      <w:r w:rsidRPr="006504B1">
        <w:rPr>
          <w:lang w:val="en-US"/>
        </w:rPr>
        <w:t>ჰაერს</w:t>
      </w:r>
      <w:proofErr w:type="spellEnd"/>
      <w:r w:rsidRPr="006504B1">
        <w:rPr>
          <w:lang w:val="en-US"/>
        </w:rPr>
        <w:t xml:space="preserve">, </w:t>
      </w:r>
      <w:proofErr w:type="spellStart"/>
      <w:r w:rsidRPr="006504B1">
        <w:rPr>
          <w:lang w:val="en-US"/>
        </w:rPr>
        <w:t>წყალს</w:t>
      </w:r>
      <w:proofErr w:type="spellEnd"/>
      <w:r w:rsidRPr="006504B1">
        <w:rPr>
          <w:lang w:val="en-US"/>
        </w:rPr>
        <w:t xml:space="preserve"> და </w:t>
      </w:r>
      <w:proofErr w:type="spellStart"/>
      <w:r w:rsidRPr="006504B1">
        <w:rPr>
          <w:lang w:val="en-US"/>
        </w:rPr>
        <w:t>ეკოსისტემას</w:t>
      </w:r>
      <w:proofErr w:type="spellEnd"/>
      <w:r w:rsidRPr="006504B1">
        <w:rPr>
          <w:lang w:val="en-US"/>
        </w:rPr>
        <w:t xml:space="preserve">. 2022 </w:t>
      </w:r>
      <w:proofErr w:type="spellStart"/>
      <w:r w:rsidRPr="006504B1">
        <w:rPr>
          <w:lang w:val="en-US"/>
        </w:rPr>
        <w:t>წლ</w:t>
      </w:r>
      <w:proofErr w:type="spellEnd"/>
      <w:r w:rsidRPr="006504B1">
        <w:rPr>
          <w:lang w:val="ka-GE"/>
        </w:rPr>
        <w:t>ის</w:t>
      </w:r>
      <w:r w:rsidRPr="006504B1">
        <w:rPr>
          <w:lang w:val="en-US"/>
        </w:rPr>
        <w:t xml:space="preserve"> </w:t>
      </w:r>
      <w:r w:rsidR="009D12E2" w:rsidRPr="006504B1">
        <w:rPr>
          <w:lang w:val="ka-GE"/>
        </w:rPr>
        <w:t xml:space="preserve">31 მაისს, </w:t>
      </w:r>
      <w:r w:rsidRPr="006504B1">
        <w:rPr>
          <w:lang w:val="ka-GE"/>
        </w:rPr>
        <w:t>„</w:t>
      </w:r>
      <w:r w:rsidRPr="006504B1">
        <w:rPr>
          <w:lang w:val="en-US"/>
        </w:rPr>
        <w:t>მსოფლიო</w:t>
      </w:r>
      <w:r w:rsidR="0044109E" w:rsidRPr="006504B1">
        <w:rPr>
          <w:lang w:val="en-US"/>
        </w:rPr>
        <w:t xml:space="preserve"> </w:t>
      </w:r>
      <w:r w:rsidRPr="006504B1">
        <w:rPr>
          <w:lang w:val="en-US"/>
        </w:rPr>
        <w:t xml:space="preserve">თამბაქოს </w:t>
      </w:r>
      <w:proofErr w:type="spellStart"/>
      <w:r w:rsidRPr="006504B1">
        <w:rPr>
          <w:lang w:val="en-US"/>
        </w:rPr>
        <w:t>გარეშე</w:t>
      </w:r>
      <w:proofErr w:type="spellEnd"/>
      <w:r w:rsidRPr="006504B1">
        <w:rPr>
          <w:lang w:val="ka-GE"/>
        </w:rPr>
        <w:t>“</w:t>
      </w:r>
      <w:r w:rsidR="009D12E2" w:rsidRPr="006504B1">
        <w:rPr>
          <w:lang w:val="ka-GE"/>
        </w:rPr>
        <w:t xml:space="preserve"> დღის</w:t>
      </w:r>
      <w:r w:rsidR="00F81861" w:rsidRPr="006504B1">
        <w:rPr>
          <w:lang w:val="ka-GE"/>
        </w:rPr>
        <w:t xml:space="preserve"> აღსანიშნავად,</w:t>
      </w:r>
      <w:r w:rsidRPr="006504B1">
        <w:rPr>
          <w:lang w:val="ka-GE"/>
        </w:rPr>
        <w:t xml:space="preserve"> ჯანმრთელობის მსოფლიო ორგანიზაცია</w:t>
      </w:r>
      <w:r w:rsidRPr="006504B1">
        <w:rPr>
          <w:lang w:val="en-US"/>
        </w:rPr>
        <w:t xml:space="preserve"> </w:t>
      </w:r>
      <w:r w:rsidR="009D12E2" w:rsidRPr="006504B1">
        <w:rPr>
          <w:lang w:val="ka-GE"/>
        </w:rPr>
        <w:t>ყურადღებას ამახვილებს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უახლეს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ფაქტებ</w:t>
      </w:r>
      <w:proofErr w:type="spellEnd"/>
      <w:r w:rsidR="009D12E2" w:rsidRPr="006504B1">
        <w:rPr>
          <w:lang w:val="ka-GE"/>
        </w:rPr>
        <w:t>ზე</w:t>
      </w:r>
      <w:r w:rsidRPr="006504B1">
        <w:rPr>
          <w:lang w:val="en-US"/>
        </w:rPr>
        <w:t xml:space="preserve"> თამბაქოს სასიცოცხლო </w:t>
      </w:r>
      <w:proofErr w:type="spellStart"/>
      <w:r w:rsidRPr="006504B1">
        <w:rPr>
          <w:lang w:val="en-US"/>
        </w:rPr>
        <w:t>ციკლის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გარემოსდაცვითი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ზიანის</w:t>
      </w:r>
      <w:proofErr w:type="spellEnd"/>
      <w:r w:rsidRPr="006504B1">
        <w:rPr>
          <w:lang w:val="en-US"/>
        </w:rPr>
        <w:t xml:space="preserve"> შესახებ და </w:t>
      </w:r>
      <w:r w:rsidR="009D12E2" w:rsidRPr="006504B1">
        <w:rPr>
          <w:lang w:val="ka-GE"/>
        </w:rPr>
        <w:t>სააშკარაოზე გამოაქვს</w:t>
      </w:r>
      <w:r w:rsidRPr="006504B1">
        <w:rPr>
          <w:lang w:val="en-US"/>
        </w:rPr>
        <w:t xml:space="preserve"> თამბაქოს </w:t>
      </w:r>
      <w:proofErr w:type="spellStart"/>
      <w:r w:rsidRPr="006504B1">
        <w:rPr>
          <w:lang w:val="en-US"/>
        </w:rPr>
        <w:t>ინდუსტრიის</w:t>
      </w:r>
      <w:proofErr w:type="spellEnd"/>
      <w:r w:rsidRPr="006504B1">
        <w:rPr>
          <w:lang w:val="en-US"/>
        </w:rPr>
        <w:t xml:space="preserve"> </w:t>
      </w:r>
      <w:r w:rsidR="002F1E85" w:rsidRPr="006504B1">
        <w:rPr>
          <w:lang w:val="ka-GE"/>
        </w:rPr>
        <w:t xml:space="preserve"> ე.წ. „</w:t>
      </w:r>
      <w:r w:rsidR="002F1E85" w:rsidRPr="006504B1">
        <w:rPr>
          <w:lang w:val="en-US"/>
        </w:rPr>
        <w:t>Greenwash</w:t>
      </w:r>
      <w:r w:rsidR="002F1E85" w:rsidRPr="006504B1">
        <w:rPr>
          <w:lang w:val="ka-GE"/>
        </w:rPr>
        <w:t xml:space="preserve">“ </w:t>
      </w:r>
      <w:proofErr w:type="spellStart"/>
      <w:r w:rsidRPr="006504B1">
        <w:rPr>
          <w:lang w:val="en-US"/>
        </w:rPr>
        <w:t>ძალისხმევა</w:t>
      </w:r>
      <w:proofErr w:type="spellEnd"/>
      <w:r w:rsidR="002F1E85" w:rsidRPr="006504B1">
        <w:rPr>
          <w:lang w:val="en-US"/>
        </w:rPr>
        <w:t xml:space="preserve">, </w:t>
      </w:r>
      <w:r w:rsidR="002F1E85" w:rsidRPr="006504B1">
        <w:rPr>
          <w:lang w:val="ka-GE"/>
        </w:rPr>
        <w:t>მცდელობა რათა</w:t>
      </w:r>
      <w:r w:rsidRPr="006504B1">
        <w:rPr>
          <w:lang w:val="en-US"/>
        </w:rPr>
        <w:t xml:space="preserve"> </w:t>
      </w:r>
      <w:r w:rsidR="002F1E85" w:rsidRPr="006504B1">
        <w:rPr>
          <w:lang w:val="ka-GE"/>
        </w:rPr>
        <w:t xml:space="preserve">შეცდომაში შეიყვანოს საზოგადოება და </w:t>
      </w:r>
      <w:r w:rsidR="009D12E2" w:rsidRPr="006504B1">
        <w:rPr>
          <w:lang w:val="ka-GE"/>
        </w:rPr>
        <w:t>წარმოაჩინოს</w:t>
      </w:r>
      <w:r w:rsidR="0044109E" w:rsidRPr="006504B1">
        <w:rPr>
          <w:lang w:val="en-US"/>
        </w:rPr>
        <w:t xml:space="preserve"> </w:t>
      </w:r>
      <w:r w:rsidRPr="006504B1">
        <w:rPr>
          <w:lang w:val="en-US"/>
        </w:rPr>
        <w:t xml:space="preserve">მისი </w:t>
      </w:r>
      <w:proofErr w:type="spellStart"/>
      <w:r w:rsidRPr="006504B1">
        <w:rPr>
          <w:lang w:val="en-US"/>
        </w:rPr>
        <w:t>პროდუქტები</w:t>
      </w:r>
      <w:proofErr w:type="spellEnd"/>
      <w:r w:rsidRPr="006504B1">
        <w:rPr>
          <w:lang w:val="en-US"/>
        </w:rPr>
        <w:t xml:space="preserve">, როგორც </w:t>
      </w:r>
      <w:proofErr w:type="spellStart"/>
      <w:r w:rsidRPr="006504B1">
        <w:rPr>
          <w:lang w:val="en-US"/>
        </w:rPr>
        <w:t>ეკოლოგიურად</w:t>
      </w:r>
      <w:proofErr w:type="spellEnd"/>
      <w:r w:rsidRPr="006504B1">
        <w:rPr>
          <w:lang w:val="en-US"/>
        </w:rPr>
        <w:t xml:space="preserve"> სუფთა.</w:t>
      </w:r>
    </w:p>
    <w:p w14:paraId="343B2151" w14:textId="10660D99" w:rsidR="004657A7" w:rsidRPr="006504B1" w:rsidRDefault="004657A7" w:rsidP="00F81861">
      <w:pPr>
        <w:jc w:val="both"/>
        <w:rPr>
          <w:b/>
          <w:bCs/>
          <w:lang w:val="ka-GE"/>
        </w:rPr>
      </w:pPr>
      <w:r w:rsidRPr="006504B1">
        <w:rPr>
          <w:b/>
          <w:bCs/>
        </w:rPr>
        <w:t xml:space="preserve">თამბაქოს </w:t>
      </w:r>
      <w:r w:rsidRPr="006504B1">
        <w:rPr>
          <w:b/>
          <w:bCs/>
          <w:lang w:val="ka-GE"/>
        </w:rPr>
        <w:t>სრული სასიცოცხლო</w:t>
      </w:r>
      <w:r w:rsidRPr="006504B1">
        <w:rPr>
          <w:b/>
          <w:bCs/>
        </w:rPr>
        <w:t xml:space="preserve"> </w:t>
      </w:r>
      <w:proofErr w:type="spellStart"/>
      <w:r w:rsidRPr="006504B1">
        <w:rPr>
          <w:b/>
          <w:bCs/>
        </w:rPr>
        <w:t>ციკლი</w:t>
      </w:r>
      <w:proofErr w:type="spellEnd"/>
      <w:r w:rsidRPr="006504B1">
        <w:rPr>
          <w:b/>
          <w:bCs/>
        </w:rPr>
        <w:t>: 25 მილიონი ტონა ნარჩენი</w:t>
      </w:r>
      <w:r w:rsidRPr="006504B1">
        <w:rPr>
          <w:b/>
          <w:bCs/>
          <w:lang w:val="ka-GE"/>
        </w:rPr>
        <w:t xml:space="preserve"> </w:t>
      </w:r>
      <w:r w:rsidRPr="006504B1">
        <w:rPr>
          <w:b/>
          <w:bCs/>
        </w:rPr>
        <w:t>ყოველწლიურად</w:t>
      </w:r>
    </w:p>
    <w:p w14:paraId="5B79E98E" w14:textId="00E31CF9" w:rsidR="004657A7" w:rsidRPr="006504B1" w:rsidRDefault="00F81861" w:rsidP="00F81861">
      <w:pPr>
        <w:jc w:val="both"/>
      </w:pPr>
      <w:r w:rsidRPr="006504B1">
        <w:rPr>
          <w:lang w:val="ka-GE"/>
        </w:rPr>
        <w:t>მსოფლიო მასშტაბით,</w:t>
      </w:r>
      <w:r w:rsidR="004657A7" w:rsidRPr="006504B1">
        <w:t xml:space="preserve"> </w:t>
      </w:r>
      <w:proofErr w:type="spellStart"/>
      <w:r w:rsidR="004657A7" w:rsidRPr="006504B1">
        <w:t>თამბაქო</w:t>
      </w:r>
      <w:proofErr w:type="spellEnd"/>
      <w:r w:rsidR="004657A7" w:rsidRPr="006504B1">
        <w:t xml:space="preserve"> ყოველწლიურად </w:t>
      </w:r>
      <w:proofErr w:type="spellStart"/>
      <w:r w:rsidR="004657A7" w:rsidRPr="006504B1">
        <w:t>კლავს</w:t>
      </w:r>
      <w:proofErr w:type="spellEnd"/>
      <w:r w:rsidR="004657A7" w:rsidRPr="006504B1">
        <w:t xml:space="preserve"> 8 მილიონზე მეტ ადამიანს და ხელს უწყობს ისეთი საშიში არაგადამდები დაავადებების გავრცელებას, როგორიცაა გულ-სისხლძარღვთა </w:t>
      </w:r>
      <w:proofErr w:type="spellStart"/>
      <w:r w:rsidR="004657A7" w:rsidRPr="006504B1">
        <w:t>დაავადებები</w:t>
      </w:r>
      <w:proofErr w:type="spellEnd"/>
      <w:r w:rsidR="004657A7" w:rsidRPr="006504B1">
        <w:t xml:space="preserve">, ქრონიკული რესპირატორული </w:t>
      </w:r>
      <w:proofErr w:type="spellStart"/>
      <w:r w:rsidR="004657A7" w:rsidRPr="006504B1">
        <w:t>დაავადებები</w:t>
      </w:r>
      <w:proofErr w:type="spellEnd"/>
      <w:r w:rsidR="004657A7" w:rsidRPr="006504B1">
        <w:t>, კიბო, დიაბეტი და სხვა.</w:t>
      </w:r>
    </w:p>
    <w:p w14:paraId="491C0282" w14:textId="1BEA6DB2" w:rsidR="004657A7" w:rsidRPr="006504B1" w:rsidRDefault="004657A7" w:rsidP="00F81861">
      <w:pPr>
        <w:jc w:val="both"/>
        <w:rPr>
          <w:lang w:val="ka-GE"/>
        </w:rPr>
      </w:pPr>
      <w:r w:rsidRPr="006504B1">
        <w:t xml:space="preserve">„ჩვენ </w:t>
      </w:r>
      <w:proofErr w:type="spellStart"/>
      <w:r w:rsidRPr="006504B1">
        <w:t>ვიცით</w:t>
      </w:r>
      <w:proofErr w:type="spellEnd"/>
      <w:r w:rsidRPr="006504B1">
        <w:t xml:space="preserve">, რომ </w:t>
      </w:r>
      <w:proofErr w:type="spellStart"/>
      <w:r w:rsidRPr="006504B1">
        <w:t>თამბაქო</w:t>
      </w:r>
      <w:proofErr w:type="spellEnd"/>
      <w:r w:rsidRPr="006504B1">
        <w:t xml:space="preserve"> </w:t>
      </w:r>
      <w:proofErr w:type="spellStart"/>
      <w:r w:rsidRPr="006504B1">
        <w:t>კლავს</w:t>
      </w:r>
      <w:proofErr w:type="spellEnd"/>
      <w:r w:rsidR="00A3076D" w:rsidRPr="006504B1">
        <w:rPr>
          <w:lang w:val="ka-GE"/>
        </w:rPr>
        <w:t xml:space="preserve"> მის</w:t>
      </w:r>
      <w:r w:rsidRPr="006504B1">
        <w:t xml:space="preserve"> </w:t>
      </w:r>
      <w:proofErr w:type="spellStart"/>
      <w:r w:rsidRPr="006504B1">
        <w:t>მომხმარებლებს</w:t>
      </w:r>
      <w:proofErr w:type="spellEnd"/>
      <w:r w:rsidRPr="006504B1">
        <w:t xml:space="preserve">, მაგრამ </w:t>
      </w:r>
      <w:r w:rsidRPr="006504B1">
        <w:rPr>
          <w:lang w:val="ka-GE"/>
        </w:rPr>
        <w:t xml:space="preserve">რეალური ზიანი ბევრად უფრო დიდია. </w:t>
      </w:r>
      <w:r w:rsidRPr="006504B1">
        <w:t xml:space="preserve">ყოველწლიურად, 4,5 ტრილიონი სიგარეტის ნამწვი იყრება გარემოში და გამოიყოფა 7000-ზე მეტი </w:t>
      </w:r>
      <w:r w:rsidR="008C2E8C" w:rsidRPr="006504B1">
        <w:rPr>
          <w:lang w:val="ka-GE"/>
        </w:rPr>
        <w:t>მავნე ნივთი</w:t>
      </w:r>
      <w:r w:rsidR="009856BB" w:rsidRPr="006504B1">
        <w:rPr>
          <w:lang w:val="ka-GE"/>
        </w:rPr>
        <w:t>ე</w:t>
      </w:r>
      <w:r w:rsidR="008C2E8C" w:rsidRPr="006504B1">
        <w:rPr>
          <w:lang w:val="ka-GE"/>
        </w:rPr>
        <w:t>რება</w:t>
      </w:r>
      <w:r w:rsidRPr="006504B1">
        <w:t xml:space="preserve"> - </w:t>
      </w:r>
      <w:proofErr w:type="spellStart"/>
      <w:r w:rsidRPr="006504B1">
        <w:t>მათგან</w:t>
      </w:r>
      <w:proofErr w:type="spellEnd"/>
      <w:r w:rsidRPr="006504B1">
        <w:t xml:space="preserve"> 70 ცნობილი</w:t>
      </w:r>
      <w:r w:rsidR="009856BB" w:rsidRPr="006504B1">
        <w:rPr>
          <w:lang w:val="ka-GE"/>
        </w:rPr>
        <w:t>ა როგორც</w:t>
      </w:r>
      <w:r w:rsidRPr="006504B1">
        <w:t xml:space="preserve"> კანცეროგენი, რომელიც აბინძურებს </w:t>
      </w:r>
      <w:proofErr w:type="spellStart"/>
      <w:r w:rsidRPr="006504B1">
        <w:t>ტროტუარებს</w:t>
      </w:r>
      <w:proofErr w:type="spellEnd"/>
      <w:r w:rsidRPr="006504B1">
        <w:t xml:space="preserve">, </w:t>
      </w:r>
      <w:proofErr w:type="spellStart"/>
      <w:r w:rsidRPr="006504B1">
        <w:t>პარკებს</w:t>
      </w:r>
      <w:proofErr w:type="spellEnd"/>
      <w:r w:rsidRPr="006504B1">
        <w:t xml:space="preserve"> და </w:t>
      </w:r>
      <w:r w:rsidRPr="006504B1">
        <w:rPr>
          <w:lang w:val="ka-GE"/>
        </w:rPr>
        <w:t xml:space="preserve">საბოლოოდ ხვდება </w:t>
      </w:r>
      <w:proofErr w:type="spellStart"/>
      <w:r w:rsidRPr="006504B1">
        <w:t>წყალ</w:t>
      </w:r>
      <w:proofErr w:type="spellEnd"/>
      <w:r w:rsidRPr="006504B1">
        <w:rPr>
          <w:lang w:val="ka-GE"/>
        </w:rPr>
        <w:t>ში</w:t>
      </w:r>
      <w:r w:rsidRPr="006504B1">
        <w:t xml:space="preserve">, </w:t>
      </w:r>
      <w:r w:rsidRPr="006504B1">
        <w:rPr>
          <w:lang w:val="ka-GE"/>
        </w:rPr>
        <w:t>რითაც</w:t>
      </w:r>
      <w:r w:rsidRPr="006504B1">
        <w:t xml:space="preserve"> წამლავს </w:t>
      </w:r>
      <w:r w:rsidR="002F1E85" w:rsidRPr="006504B1">
        <w:t>სიცოცხლეს</w:t>
      </w:r>
      <w:r w:rsidR="0044109E" w:rsidRPr="006504B1">
        <w:t xml:space="preserve"> </w:t>
      </w:r>
      <w:proofErr w:type="spellStart"/>
      <w:r w:rsidRPr="006504B1">
        <w:t>ზღვ</w:t>
      </w:r>
      <w:proofErr w:type="spellEnd"/>
      <w:r w:rsidR="002F1E85" w:rsidRPr="006504B1">
        <w:rPr>
          <w:lang w:val="ka-GE"/>
        </w:rPr>
        <w:t>აში</w:t>
      </w:r>
      <w:r w:rsidRPr="006504B1">
        <w:t xml:space="preserve"> “, - </w:t>
      </w:r>
      <w:r w:rsidR="009856BB" w:rsidRPr="006504B1">
        <w:rPr>
          <w:i/>
          <w:iCs/>
          <w:lang w:val="ka-GE"/>
        </w:rPr>
        <w:t>ამბობს</w:t>
      </w:r>
      <w:r w:rsidRPr="006504B1">
        <w:rPr>
          <w:i/>
          <w:iCs/>
        </w:rPr>
        <w:t xml:space="preserve"> </w:t>
      </w:r>
      <w:proofErr w:type="spellStart"/>
      <w:r w:rsidRPr="006504B1">
        <w:rPr>
          <w:i/>
          <w:iCs/>
        </w:rPr>
        <w:t>ჰანს</w:t>
      </w:r>
      <w:proofErr w:type="spellEnd"/>
      <w:r w:rsidRPr="006504B1">
        <w:rPr>
          <w:i/>
          <w:iCs/>
        </w:rPr>
        <w:t xml:space="preserve"> </w:t>
      </w:r>
      <w:proofErr w:type="spellStart"/>
      <w:r w:rsidRPr="006504B1">
        <w:rPr>
          <w:i/>
          <w:iCs/>
        </w:rPr>
        <w:t>ჰენრი</w:t>
      </w:r>
      <w:proofErr w:type="spellEnd"/>
      <w:r w:rsidRPr="006504B1">
        <w:rPr>
          <w:i/>
          <w:iCs/>
        </w:rPr>
        <w:t xml:space="preserve"> პ. </w:t>
      </w:r>
      <w:proofErr w:type="spellStart"/>
      <w:r w:rsidRPr="006504B1">
        <w:rPr>
          <w:i/>
          <w:iCs/>
        </w:rPr>
        <w:t>კლუგე</w:t>
      </w:r>
      <w:proofErr w:type="spellEnd"/>
      <w:r w:rsidRPr="006504B1">
        <w:rPr>
          <w:i/>
          <w:iCs/>
        </w:rPr>
        <w:t xml:space="preserve">, ჯანმოს </w:t>
      </w:r>
      <w:r w:rsidRPr="006504B1">
        <w:rPr>
          <w:i/>
          <w:iCs/>
          <w:lang w:val="ka-GE"/>
        </w:rPr>
        <w:t xml:space="preserve">ევროპის </w:t>
      </w:r>
      <w:r w:rsidRPr="006504B1">
        <w:rPr>
          <w:i/>
          <w:iCs/>
        </w:rPr>
        <w:t>რეგიონ</w:t>
      </w:r>
      <w:r w:rsidRPr="006504B1">
        <w:rPr>
          <w:i/>
          <w:iCs/>
          <w:lang w:val="ka-GE"/>
        </w:rPr>
        <w:t>ალური ოფისის</w:t>
      </w:r>
      <w:r w:rsidRPr="006504B1">
        <w:rPr>
          <w:i/>
          <w:iCs/>
        </w:rPr>
        <w:t xml:space="preserve"> </w:t>
      </w:r>
      <w:proofErr w:type="spellStart"/>
      <w:r w:rsidRPr="006504B1">
        <w:rPr>
          <w:i/>
          <w:iCs/>
        </w:rPr>
        <w:t>დირექტო</w:t>
      </w:r>
      <w:proofErr w:type="spellEnd"/>
      <w:r w:rsidRPr="006504B1">
        <w:rPr>
          <w:i/>
          <w:iCs/>
          <w:lang w:val="ka-GE"/>
        </w:rPr>
        <w:t>რ</w:t>
      </w:r>
      <w:r w:rsidR="009856BB" w:rsidRPr="006504B1">
        <w:rPr>
          <w:i/>
          <w:iCs/>
          <w:lang w:val="ka-GE"/>
        </w:rPr>
        <w:t>ი</w:t>
      </w:r>
      <w:r w:rsidRPr="006504B1">
        <w:rPr>
          <w:i/>
          <w:iCs/>
          <w:lang w:val="ka-GE"/>
        </w:rPr>
        <w:t>.</w:t>
      </w:r>
      <w:r w:rsidRPr="006504B1">
        <w:rPr>
          <w:lang w:val="ka-GE"/>
        </w:rPr>
        <w:t xml:space="preserve"> </w:t>
      </w:r>
    </w:p>
    <w:p w14:paraId="21FBBDB3" w14:textId="716EE1D0" w:rsidR="008C2E8C" w:rsidRPr="006504B1" w:rsidRDefault="008C2E8C" w:rsidP="00F81861">
      <w:pPr>
        <w:jc w:val="both"/>
        <w:rPr>
          <w:lang w:val="ka-GE"/>
        </w:rPr>
      </w:pPr>
      <w:r w:rsidRPr="006504B1">
        <w:rPr>
          <w:lang w:val="ka-GE"/>
        </w:rPr>
        <w:t xml:space="preserve">თამბაქოს მოხმარების </w:t>
      </w:r>
      <w:r w:rsidR="002F1E85" w:rsidRPr="006504B1">
        <w:rPr>
          <w:lang w:val="ka-GE"/>
        </w:rPr>
        <w:t xml:space="preserve">ზემოქმედება </w:t>
      </w:r>
      <w:r w:rsidRPr="006504B1">
        <w:rPr>
          <w:lang w:val="ka-GE"/>
        </w:rPr>
        <w:t>გარემოზე არ არის მხოლოდ ინდივიდუალური</w:t>
      </w:r>
      <w:r w:rsidR="007015E6" w:rsidRPr="006504B1">
        <w:rPr>
          <w:lang w:val="ka-GE"/>
        </w:rPr>
        <w:t xml:space="preserve"> პასუხისმგებლობის</w:t>
      </w:r>
      <w:r w:rsidRPr="006504B1">
        <w:rPr>
          <w:lang w:val="ka-GE"/>
        </w:rPr>
        <w:t xml:space="preserve"> საკითხი, </w:t>
      </w:r>
      <w:r w:rsidR="009856BB" w:rsidRPr="006504B1">
        <w:rPr>
          <w:lang w:val="ka-GE"/>
        </w:rPr>
        <w:t>იგი</w:t>
      </w:r>
      <w:r w:rsidRPr="006504B1">
        <w:rPr>
          <w:lang w:val="ka-GE"/>
        </w:rPr>
        <w:t xml:space="preserve"> გლობალურ</w:t>
      </w:r>
      <w:r w:rsidR="009856BB" w:rsidRPr="006504B1">
        <w:rPr>
          <w:lang w:val="ka-GE"/>
        </w:rPr>
        <w:t>ი</w:t>
      </w:r>
      <w:r w:rsidRPr="006504B1">
        <w:rPr>
          <w:lang w:val="ka-GE"/>
        </w:rPr>
        <w:t xml:space="preserve"> პრობლემ</w:t>
      </w:r>
      <w:r w:rsidR="009856BB" w:rsidRPr="006504B1">
        <w:rPr>
          <w:lang w:val="ka-GE"/>
        </w:rPr>
        <w:t>ა</w:t>
      </w:r>
      <w:r w:rsidRPr="006504B1">
        <w:rPr>
          <w:lang w:val="ka-GE"/>
        </w:rPr>
        <w:t>ა. თამბაქო არა მხოლოდ</w:t>
      </w:r>
      <w:r w:rsidR="009856BB" w:rsidRPr="006504B1">
        <w:rPr>
          <w:lang w:val="ka-GE"/>
        </w:rPr>
        <w:t xml:space="preserve"> </w:t>
      </w:r>
      <w:r w:rsidR="007015E6" w:rsidRPr="006504B1">
        <w:rPr>
          <w:lang w:val="ka-GE"/>
        </w:rPr>
        <w:t>მის მომხმარებლებს და</w:t>
      </w:r>
      <w:r w:rsidRPr="006504B1">
        <w:rPr>
          <w:lang w:val="ka-GE"/>
        </w:rPr>
        <w:t xml:space="preserve"> მათ გარშემო მყოფებს</w:t>
      </w:r>
      <w:r w:rsidR="007015E6" w:rsidRPr="006504B1">
        <w:rPr>
          <w:lang w:val="ka-GE"/>
        </w:rPr>
        <w:t xml:space="preserve"> აზიანებს</w:t>
      </w:r>
      <w:r w:rsidRPr="006504B1">
        <w:rPr>
          <w:lang w:val="ka-GE"/>
        </w:rPr>
        <w:t xml:space="preserve">, არამედ წარმოადგენს საფრთხეს მდგრადი განვითარებისთვის. ამიტომ, თამბაქოს კონტროლი მოითხოვს </w:t>
      </w:r>
      <w:r w:rsidR="002F1E85" w:rsidRPr="006504B1">
        <w:rPr>
          <w:lang w:val="ka-GE"/>
        </w:rPr>
        <w:t xml:space="preserve">ყოვლისმომცველ </w:t>
      </w:r>
      <w:r w:rsidRPr="006504B1">
        <w:rPr>
          <w:lang w:val="ka-GE"/>
        </w:rPr>
        <w:t xml:space="preserve">მიდგომას და </w:t>
      </w:r>
      <w:r w:rsidR="007976F4" w:rsidRPr="006504B1">
        <w:rPr>
          <w:lang w:val="ka-GE"/>
        </w:rPr>
        <w:t xml:space="preserve">სრულიად </w:t>
      </w:r>
      <w:r w:rsidRPr="006504B1">
        <w:rPr>
          <w:lang w:val="ka-GE"/>
        </w:rPr>
        <w:t>მთავრობისა და საზოგადოების ჩართულობას.</w:t>
      </w:r>
    </w:p>
    <w:p w14:paraId="07626265" w14:textId="2AA6256D" w:rsidR="00950581" w:rsidRPr="006504B1" w:rsidRDefault="001B7054" w:rsidP="00F81861">
      <w:pPr>
        <w:jc w:val="both"/>
        <w:rPr>
          <w:i/>
          <w:iCs/>
          <w:lang w:val="ka-GE"/>
        </w:rPr>
      </w:pPr>
      <w:r w:rsidRPr="006504B1">
        <w:rPr>
          <w:lang w:val="ka-GE"/>
        </w:rPr>
        <w:t>„საქართველოში ყოველწლიურად 11,400 ადამიანი იღუპება და მშპ-ს 2.4% იკარგება თამბაქოს მოხმარების გამო. თამბაქოს კონტროლის ახალი კანონის შემოღების შემდეგ 2018 წლიდან შემცირდა როგორც აქტიური, ისე პასიური მწეველობის მაჩვენებლები</w:t>
      </w:r>
      <w:r w:rsidR="00950581" w:rsidRPr="006504B1">
        <w:rPr>
          <w:lang w:val="ka-GE"/>
        </w:rPr>
        <w:t xml:space="preserve">, რაც პოზიტიურ ცვლილებას წარმოადგენს. </w:t>
      </w:r>
      <w:r w:rsidRPr="006504B1">
        <w:rPr>
          <w:lang w:val="ka-GE"/>
        </w:rPr>
        <w:t>2020 წლის მონაცემებით, ზრდასრულთა 27.4% აქტიური მწეველი</w:t>
      </w:r>
      <w:r w:rsidR="00950581" w:rsidRPr="006504B1">
        <w:rPr>
          <w:lang w:val="ka-GE"/>
        </w:rPr>
        <w:t xml:space="preserve"> იყო</w:t>
      </w:r>
      <w:r w:rsidRPr="006504B1">
        <w:rPr>
          <w:lang w:val="ka-GE"/>
        </w:rPr>
        <w:t xml:space="preserve">, ხოლო 2016 წელს იგივე მაჩვენებელი 31% იყო. თამბაქოს მოხმარების მდგრადი შემცირებით ქვეყანას შეუძლია შექმნას უფრო ჯანსაღი გარემო ყველასთვის, რაც დადებითად იმოქმედებს </w:t>
      </w:r>
      <w:r w:rsidR="002F1E85" w:rsidRPr="006504B1">
        <w:rPr>
          <w:lang w:val="ka-GE"/>
        </w:rPr>
        <w:t xml:space="preserve">გარემოზე და </w:t>
      </w:r>
      <w:r w:rsidRPr="006504B1">
        <w:rPr>
          <w:lang w:val="ka-GE"/>
        </w:rPr>
        <w:t>ეკონომიკაზეც“</w:t>
      </w:r>
      <w:r w:rsidR="00A3076D" w:rsidRPr="006504B1">
        <w:rPr>
          <w:lang w:val="ka-GE"/>
        </w:rPr>
        <w:t xml:space="preserve">- ამბობს </w:t>
      </w:r>
      <w:r w:rsidR="009D12E2" w:rsidRPr="006504B1">
        <w:rPr>
          <w:i/>
          <w:iCs/>
          <w:lang w:val="ka-GE"/>
        </w:rPr>
        <w:t>კახა ღვინიანიძე, ჯანმოს საქარ</w:t>
      </w:r>
      <w:r w:rsidR="002F1E85" w:rsidRPr="006504B1">
        <w:rPr>
          <w:i/>
          <w:iCs/>
          <w:lang w:val="ka-GE"/>
        </w:rPr>
        <w:t>თ</w:t>
      </w:r>
      <w:r w:rsidR="009D12E2" w:rsidRPr="006504B1">
        <w:rPr>
          <w:i/>
          <w:iCs/>
          <w:lang w:val="ka-GE"/>
        </w:rPr>
        <w:t>ველოს ოფისის პროგრამების კოორდინატორი</w:t>
      </w:r>
    </w:p>
    <w:p w14:paraId="5B0A4B84" w14:textId="77777777" w:rsidR="007976F4" w:rsidRPr="006504B1" w:rsidRDefault="007976F4" w:rsidP="00F81861">
      <w:pPr>
        <w:jc w:val="both"/>
        <w:rPr>
          <w:lang w:val="ka-GE"/>
        </w:rPr>
      </w:pPr>
    </w:p>
    <w:p w14:paraId="1B6C430C" w14:textId="77777777" w:rsidR="00950581" w:rsidRPr="006504B1" w:rsidRDefault="00950581" w:rsidP="00F81861">
      <w:pPr>
        <w:rPr>
          <w:b/>
          <w:bCs/>
          <w:lang w:val="ka-GE"/>
        </w:rPr>
      </w:pPr>
      <w:r w:rsidRPr="006504B1">
        <w:rPr>
          <w:b/>
          <w:bCs/>
          <w:lang w:val="ka-GE"/>
        </w:rPr>
        <w:t>სიგარეტის კვამლის მიღმა: როგორ აზიანებს თამბაქოს ინდუსტრია გარემოს</w:t>
      </w:r>
    </w:p>
    <w:p w14:paraId="2354D590" w14:textId="2D372F5F" w:rsidR="00950581" w:rsidRPr="006504B1" w:rsidRDefault="00950581" w:rsidP="00F81861">
      <w:pPr>
        <w:rPr>
          <w:lang w:val="ka-GE"/>
        </w:rPr>
      </w:pPr>
      <w:r w:rsidRPr="006504B1">
        <w:rPr>
          <w:lang w:val="ka-GE"/>
        </w:rPr>
        <w:t>თამბაქოს წარმოებისა და მისი ნარჩენების მიერ გამოწვეული ზიანი ფარული გარემოსდაცვითი საფრთხეა:</w:t>
      </w:r>
    </w:p>
    <w:p w14:paraId="0891C39E" w14:textId="286BD63F" w:rsidR="00950581" w:rsidRPr="006504B1" w:rsidRDefault="00950581" w:rsidP="007976F4">
      <w:pPr>
        <w:pStyle w:val="ListParagraph"/>
        <w:numPr>
          <w:ilvl w:val="0"/>
          <w:numId w:val="4"/>
        </w:numPr>
        <w:jc w:val="both"/>
        <w:rPr>
          <w:lang w:val="ka-GE"/>
        </w:rPr>
      </w:pPr>
      <w:r w:rsidRPr="006504B1">
        <w:rPr>
          <w:lang w:val="ka-GE"/>
        </w:rPr>
        <w:t>თამბაქოს წარმოება წლიურად თითქმის 84 მილიონი ტონა CO2-ის გამოყოფას უწყობს ხელს. ეს კოსმოსში 280</w:t>
      </w:r>
      <w:r w:rsidR="007976F4" w:rsidRPr="006504B1">
        <w:rPr>
          <w:lang w:val="ka-GE"/>
        </w:rPr>
        <w:t>,</w:t>
      </w:r>
      <w:r w:rsidRPr="006504B1">
        <w:rPr>
          <w:lang w:val="ka-GE"/>
        </w:rPr>
        <w:t xml:space="preserve">000 რაკეტის გაშვების ტოლფასია. </w:t>
      </w:r>
    </w:p>
    <w:p w14:paraId="5B0A30C1" w14:textId="1E801EC6" w:rsidR="00950581" w:rsidRPr="006504B1" w:rsidRDefault="00950581" w:rsidP="007976F4">
      <w:pPr>
        <w:pStyle w:val="ListParagraph"/>
        <w:numPr>
          <w:ilvl w:val="0"/>
          <w:numId w:val="4"/>
        </w:numPr>
        <w:jc w:val="both"/>
        <w:rPr>
          <w:lang w:val="ka-GE"/>
        </w:rPr>
      </w:pPr>
      <w:r w:rsidRPr="006504B1">
        <w:rPr>
          <w:lang w:val="ka-GE"/>
        </w:rPr>
        <w:t>ერთი სიგარეტის სასიცოცხლო ციკლი დაახლოებით 3,7 ლიტრ</w:t>
      </w:r>
      <w:r w:rsidR="002F1E85" w:rsidRPr="006504B1">
        <w:rPr>
          <w:lang w:val="ka-GE"/>
        </w:rPr>
        <w:t>ი</w:t>
      </w:r>
      <w:r w:rsidRPr="006504B1">
        <w:rPr>
          <w:lang w:val="ka-GE"/>
        </w:rPr>
        <w:t xml:space="preserve"> წყ</w:t>
      </w:r>
      <w:r w:rsidR="002F1E85" w:rsidRPr="006504B1">
        <w:rPr>
          <w:lang w:val="ka-GE"/>
        </w:rPr>
        <w:t>ა</w:t>
      </w:r>
      <w:r w:rsidR="00367982" w:rsidRPr="006504B1">
        <w:rPr>
          <w:lang w:val="ka-GE"/>
        </w:rPr>
        <w:t>ლს</w:t>
      </w:r>
      <w:r w:rsidRPr="006504B1">
        <w:rPr>
          <w:lang w:val="ka-GE"/>
        </w:rPr>
        <w:t xml:space="preserve"> მოითხოვს. საშუალო მწეველს</w:t>
      </w:r>
      <w:r w:rsidR="002F1E85" w:rsidRPr="006504B1">
        <w:rPr>
          <w:lang w:val="ka-GE"/>
        </w:rPr>
        <w:t>,</w:t>
      </w:r>
      <w:r w:rsidRPr="006504B1">
        <w:rPr>
          <w:lang w:val="ka-GE"/>
        </w:rPr>
        <w:t xml:space="preserve"> </w:t>
      </w:r>
      <w:r w:rsidR="002F1E85" w:rsidRPr="006504B1">
        <w:rPr>
          <w:lang w:val="ka-GE"/>
        </w:rPr>
        <w:t xml:space="preserve">მოწევაზე თავის დანებებით </w:t>
      </w:r>
      <w:r w:rsidRPr="006504B1">
        <w:rPr>
          <w:lang w:val="ka-GE"/>
        </w:rPr>
        <w:t xml:space="preserve">შეუძლია დღეში 74 ლიტრამდე წყლის დაზოგვა. </w:t>
      </w:r>
    </w:p>
    <w:p w14:paraId="30FD4A56" w14:textId="26AB49EC" w:rsidR="00950581" w:rsidRPr="006504B1" w:rsidRDefault="00950581" w:rsidP="007976F4">
      <w:pPr>
        <w:pStyle w:val="ListParagraph"/>
        <w:numPr>
          <w:ilvl w:val="0"/>
          <w:numId w:val="4"/>
        </w:numPr>
        <w:jc w:val="both"/>
        <w:rPr>
          <w:lang w:val="ka-GE"/>
        </w:rPr>
      </w:pPr>
      <w:r w:rsidRPr="006504B1">
        <w:rPr>
          <w:lang w:val="ka-GE"/>
        </w:rPr>
        <w:t>ყოველწლიურად დაახლოებით 200</w:t>
      </w:r>
      <w:r w:rsidR="00367982" w:rsidRPr="006504B1">
        <w:rPr>
          <w:lang w:val="ka-GE"/>
        </w:rPr>
        <w:t>,</w:t>
      </w:r>
      <w:r w:rsidRPr="006504B1">
        <w:rPr>
          <w:lang w:val="ka-GE"/>
        </w:rPr>
        <w:t xml:space="preserve">000 ჰექტარი </w:t>
      </w:r>
      <w:r w:rsidR="00367982" w:rsidRPr="006504B1">
        <w:rPr>
          <w:lang w:val="ka-GE"/>
        </w:rPr>
        <w:t>მიწის ნაკვეთი იჩეხება</w:t>
      </w:r>
      <w:r w:rsidRPr="006504B1">
        <w:rPr>
          <w:lang w:val="ka-GE"/>
        </w:rPr>
        <w:t xml:space="preserve"> თამბაქოს </w:t>
      </w:r>
      <w:r w:rsidR="002F1E85" w:rsidRPr="006504B1">
        <w:rPr>
          <w:lang w:val="ka-GE"/>
        </w:rPr>
        <w:t xml:space="preserve">მოსაყვანად </w:t>
      </w:r>
      <w:r w:rsidRPr="006504B1">
        <w:rPr>
          <w:lang w:val="ka-GE"/>
        </w:rPr>
        <w:t xml:space="preserve">და </w:t>
      </w:r>
      <w:r w:rsidR="00367982" w:rsidRPr="006504B1">
        <w:rPr>
          <w:lang w:val="ka-GE"/>
        </w:rPr>
        <w:t>დასამზადებლად.</w:t>
      </w:r>
      <w:r w:rsidRPr="006504B1">
        <w:rPr>
          <w:lang w:val="ka-GE"/>
        </w:rPr>
        <w:t xml:space="preserve"> 300 სიგარეტის დასამზადებლად ერთი ხეა საჭირო.</w:t>
      </w:r>
    </w:p>
    <w:p w14:paraId="06772086" w14:textId="6807B50D" w:rsidR="00950581" w:rsidRPr="006504B1" w:rsidRDefault="00950581" w:rsidP="007976F4">
      <w:pPr>
        <w:pStyle w:val="ListParagraph"/>
        <w:numPr>
          <w:ilvl w:val="0"/>
          <w:numId w:val="4"/>
        </w:numPr>
        <w:jc w:val="both"/>
        <w:rPr>
          <w:lang w:val="ka-GE"/>
        </w:rPr>
      </w:pPr>
      <w:r w:rsidRPr="006504B1">
        <w:rPr>
          <w:lang w:val="ka-GE"/>
        </w:rPr>
        <w:t>ფერმერებ</w:t>
      </w:r>
      <w:r w:rsidR="002F1E85" w:rsidRPr="006504B1">
        <w:rPr>
          <w:lang w:val="ka-GE"/>
        </w:rPr>
        <w:t>ი</w:t>
      </w:r>
      <w:r w:rsidRPr="006504B1">
        <w:rPr>
          <w:lang w:val="ka-GE"/>
        </w:rPr>
        <w:t xml:space="preserve">, რომლებიც რგავენ, ამუშავებენ და </w:t>
      </w:r>
      <w:r w:rsidR="00367982" w:rsidRPr="006504B1">
        <w:rPr>
          <w:lang w:val="ka-GE"/>
        </w:rPr>
        <w:t>კრეფენ</w:t>
      </w:r>
      <w:r w:rsidRPr="006504B1">
        <w:rPr>
          <w:lang w:val="ka-GE"/>
        </w:rPr>
        <w:t xml:space="preserve"> თამბაქოს, დღეში</w:t>
      </w:r>
      <w:r w:rsidR="007976F4" w:rsidRPr="006504B1">
        <w:rPr>
          <w:lang w:val="ka-GE"/>
        </w:rPr>
        <w:t xml:space="preserve"> დაახლოებით</w:t>
      </w:r>
      <w:r w:rsidRPr="006504B1">
        <w:rPr>
          <w:lang w:val="ka-GE"/>
        </w:rPr>
        <w:t xml:space="preserve"> 50 ღერ</w:t>
      </w:r>
      <w:r w:rsidR="00367982" w:rsidRPr="006504B1">
        <w:rPr>
          <w:lang w:val="ka-GE"/>
        </w:rPr>
        <w:t>ი</w:t>
      </w:r>
      <w:r w:rsidRPr="006504B1">
        <w:rPr>
          <w:lang w:val="ka-GE"/>
        </w:rPr>
        <w:t xml:space="preserve"> სიგარეტი</w:t>
      </w:r>
      <w:r w:rsidR="00367982" w:rsidRPr="006504B1">
        <w:rPr>
          <w:lang w:val="ka-GE"/>
        </w:rPr>
        <w:t xml:space="preserve">ს ექვივალენტ ნიკოტინს </w:t>
      </w:r>
      <w:r w:rsidR="002F1E85" w:rsidRPr="006504B1">
        <w:rPr>
          <w:lang w:val="ka-GE"/>
        </w:rPr>
        <w:t>იღებენ</w:t>
      </w:r>
      <w:r w:rsidR="00367982" w:rsidRPr="006504B1">
        <w:rPr>
          <w:lang w:val="ka-GE"/>
        </w:rPr>
        <w:t xml:space="preserve">, რითაც </w:t>
      </w:r>
      <w:r w:rsidRPr="006504B1">
        <w:rPr>
          <w:lang w:val="ka-GE"/>
        </w:rPr>
        <w:t>შხამიანი პესტიციდების ზემოქმედების ქვეშ</w:t>
      </w:r>
      <w:r w:rsidR="00367982" w:rsidRPr="006504B1">
        <w:rPr>
          <w:lang w:val="ka-GE"/>
        </w:rPr>
        <w:t xml:space="preserve"> ხვდებიან</w:t>
      </w:r>
      <w:r w:rsidRPr="006504B1">
        <w:rPr>
          <w:lang w:val="ka-GE"/>
        </w:rPr>
        <w:t>. შედეგად, მათ და მათი ოჯახის წევრებს</w:t>
      </w:r>
      <w:r w:rsidR="007976F4" w:rsidRPr="006504B1">
        <w:rPr>
          <w:lang w:val="ka-GE"/>
        </w:rPr>
        <w:t xml:space="preserve"> ხშირად</w:t>
      </w:r>
      <w:r w:rsidRPr="006504B1">
        <w:rPr>
          <w:lang w:val="ka-GE"/>
        </w:rPr>
        <w:t xml:space="preserve"> </w:t>
      </w:r>
      <w:r w:rsidR="00367982" w:rsidRPr="006504B1">
        <w:rPr>
          <w:lang w:val="ka-GE"/>
        </w:rPr>
        <w:t xml:space="preserve">უვითარდებათ სხვადასხვა სახის </w:t>
      </w:r>
      <w:r w:rsidRPr="006504B1">
        <w:rPr>
          <w:lang w:val="ka-GE"/>
        </w:rPr>
        <w:t>სიმსივნეები, გენეტიკური ცვლილებები, სისხლის</w:t>
      </w:r>
      <w:r w:rsidR="00367982" w:rsidRPr="006504B1">
        <w:rPr>
          <w:lang w:val="ka-GE"/>
        </w:rPr>
        <w:t xml:space="preserve">, </w:t>
      </w:r>
      <w:r w:rsidRPr="006504B1">
        <w:rPr>
          <w:lang w:val="ka-GE"/>
        </w:rPr>
        <w:t>ნევროლოგიური და ენდოკრინული დარღვევები.</w:t>
      </w:r>
    </w:p>
    <w:p w14:paraId="39F616A7" w14:textId="77777777" w:rsidR="00950581" w:rsidRPr="006504B1" w:rsidRDefault="00950581" w:rsidP="00F81861">
      <w:pPr>
        <w:rPr>
          <w:b/>
          <w:bCs/>
          <w:lang w:val="ka-GE"/>
        </w:rPr>
      </w:pPr>
    </w:p>
    <w:p w14:paraId="1735ACEC" w14:textId="77777777" w:rsidR="00F81861" w:rsidRPr="006504B1" w:rsidRDefault="00F81861" w:rsidP="00F81861">
      <w:pPr>
        <w:jc w:val="both"/>
        <w:rPr>
          <w:b/>
          <w:bCs/>
          <w:lang w:val="ka-GE"/>
        </w:rPr>
      </w:pPr>
      <w:r w:rsidRPr="006504B1">
        <w:rPr>
          <w:b/>
          <w:bCs/>
          <w:lang w:val="ka-GE"/>
        </w:rPr>
        <w:t>მხილება: რა ხდება თამბაქოს ინდუსტრიის "მწვანე" პიარის მიღმა</w:t>
      </w:r>
    </w:p>
    <w:p w14:paraId="71EB524F" w14:textId="40AA925B" w:rsidR="00367982" w:rsidRPr="006504B1" w:rsidRDefault="00367982" w:rsidP="00F81861">
      <w:pPr>
        <w:jc w:val="both"/>
        <w:rPr>
          <w:lang w:val="en-US"/>
        </w:rPr>
      </w:pPr>
      <w:proofErr w:type="spellStart"/>
      <w:r w:rsidRPr="006504B1">
        <w:rPr>
          <w:lang w:val="en-US"/>
        </w:rPr>
        <w:t>თავისი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რეპუტაციის</w:t>
      </w:r>
      <w:proofErr w:type="spellEnd"/>
      <w:r w:rsidRPr="006504B1">
        <w:rPr>
          <w:lang w:val="en-US"/>
        </w:rPr>
        <w:t xml:space="preserve"> </w:t>
      </w:r>
      <w:r w:rsidR="002F1E85" w:rsidRPr="006504B1">
        <w:rPr>
          <w:lang w:val="ka-GE"/>
        </w:rPr>
        <w:t>„</w:t>
      </w:r>
      <w:proofErr w:type="spellStart"/>
      <w:r w:rsidRPr="006504B1">
        <w:rPr>
          <w:lang w:val="en-US"/>
        </w:rPr>
        <w:t>გასამწვანებლად</w:t>
      </w:r>
      <w:proofErr w:type="spellEnd"/>
      <w:r w:rsidR="002F1E85" w:rsidRPr="006504B1">
        <w:rPr>
          <w:lang w:val="ka-GE"/>
        </w:rPr>
        <w:t>“</w:t>
      </w:r>
      <w:r w:rsidRPr="006504B1">
        <w:rPr>
          <w:lang w:val="en-US"/>
        </w:rPr>
        <w:t xml:space="preserve"> და საკუთარი </w:t>
      </w:r>
      <w:proofErr w:type="spellStart"/>
      <w:r w:rsidRPr="006504B1">
        <w:rPr>
          <w:lang w:val="en-US"/>
        </w:rPr>
        <w:t>თავის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ეკო</w:t>
      </w:r>
      <w:proofErr w:type="spellEnd"/>
      <w:r w:rsidR="002F1E85" w:rsidRPr="006504B1">
        <w:rPr>
          <w:lang w:val="ka-GE"/>
        </w:rPr>
        <w:t>-მეგობრულად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წარმოსაჩენად</w:t>
      </w:r>
      <w:proofErr w:type="spellEnd"/>
      <w:r w:rsidRPr="006504B1">
        <w:rPr>
          <w:lang w:val="en-US"/>
        </w:rPr>
        <w:t xml:space="preserve">, თამბაქოს ინდუსტრია </w:t>
      </w:r>
      <w:proofErr w:type="spellStart"/>
      <w:r w:rsidRPr="006504B1">
        <w:rPr>
          <w:lang w:val="en-US"/>
        </w:rPr>
        <w:t>იყენებს</w:t>
      </w:r>
      <w:proofErr w:type="spellEnd"/>
      <w:r w:rsidRPr="006504B1">
        <w:rPr>
          <w:lang w:val="en-US"/>
        </w:rPr>
        <w:t xml:space="preserve"> </w:t>
      </w:r>
      <w:r w:rsidRPr="006504B1">
        <w:rPr>
          <w:lang w:val="ka-GE"/>
        </w:rPr>
        <w:t>ცრუ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ტაქტიკას</w:t>
      </w:r>
      <w:proofErr w:type="spellEnd"/>
      <w:r w:rsidRPr="006504B1">
        <w:rPr>
          <w:lang w:val="en-US"/>
        </w:rPr>
        <w:t xml:space="preserve">. </w:t>
      </w:r>
      <w:proofErr w:type="spellStart"/>
      <w:r w:rsidRPr="006504B1">
        <w:rPr>
          <w:lang w:val="en-US"/>
        </w:rPr>
        <w:t>ინდუსტრიის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თვით</w:t>
      </w:r>
      <w:proofErr w:type="spellEnd"/>
      <w:r w:rsidR="007976F4" w:rsidRPr="006504B1">
        <w:rPr>
          <w:lang w:val="ka-GE"/>
        </w:rPr>
        <w:t>-გამოქვეყნებულ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მონაცემებ</w:t>
      </w:r>
      <w:proofErr w:type="spellEnd"/>
      <w:r w:rsidRPr="006504B1">
        <w:rPr>
          <w:lang w:val="ka-GE"/>
        </w:rPr>
        <w:t>სა</w:t>
      </w:r>
      <w:r w:rsidRPr="006504B1">
        <w:rPr>
          <w:lang w:val="en-US"/>
        </w:rPr>
        <w:t xml:space="preserve"> და </w:t>
      </w:r>
      <w:proofErr w:type="spellStart"/>
      <w:r w:rsidRPr="006504B1">
        <w:rPr>
          <w:lang w:val="en-US"/>
        </w:rPr>
        <w:t>მარკეტინგულ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აქტივობებ</w:t>
      </w:r>
      <w:proofErr w:type="spellEnd"/>
      <w:r w:rsidRPr="006504B1">
        <w:rPr>
          <w:lang w:val="ka-GE"/>
        </w:rPr>
        <w:t>ს</w:t>
      </w:r>
      <w:r w:rsidRPr="006504B1">
        <w:rPr>
          <w:lang w:val="en-US"/>
        </w:rPr>
        <w:t xml:space="preserve">, როგორც </w:t>
      </w:r>
      <w:proofErr w:type="spellStart"/>
      <w:r w:rsidRPr="006504B1">
        <w:rPr>
          <w:lang w:val="en-US"/>
        </w:rPr>
        <w:t>წესი</w:t>
      </w:r>
      <w:proofErr w:type="spellEnd"/>
      <w:r w:rsidRPr="006504B1">
        <w:rPr>
          <w:lang w:val="en-US"/>
        </w:rPr>
        <w:t xml:space="preserve">, </w:t>
      </w:r>
      <w:proofErr w:type="spellStart"/>
      <w:r w:rsidRPr="006504B1">
        <w:rPr>
          <w:lang w:val="en-US"/>
        </w:rPr>
        <w:t>შეცდომაში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შეჰყავს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საზოგადოება</w:t>
      </w:r>
      <w:proofErr w:type="spellEnd"/>
      <w:r w:rsidRPr="006504B1">
        <w:rPr>
          <w:lang w:val="en-US"/>
        </w:rPr>
        <w:t xml:space="preserve">, თამბაქოს </w:t>
      </w:r>
      <w:r w:rsidR="002F1E85" w:rsidRPr="006504B1">
        <w:rPr>
          <w:lang w:val="en-US"/>
        </w:rPr>
        <w:t xml:space="preserve">გარემოზე </w:t>
      </w:r>
      <w:proofErr w:type="spellStart"/>
      <w:r w:rsidRPr="006504B1">
        <w:rPr>
          <w:lang w:val="en-US"/>
        </w:rPr>
        <w:t>გავლენ</w:t>
      </w:r>
      <w:proofErr w:type="spellEnd"/>
      <w:r w:rsidR="002F1E85" w:rsidRPr="006504B1">
        <w:rPr>
          <w:lang w:val="ka-GE"/>
        </w:rPr>
        <w:t>ის რეალური მასშტაბის მინიმიზაციით</w:t>
      </w:r>
      <w:r w:rsidRPr="006504B1">
        <w:rPr>
          <w:lang w:val="en-US"/>
        </w:rPr>
        <w:t xml:space="preserve"> და </w:t>
      </w:r>
      <w:r w:rsidR="006504B1">
        <w:rPr>
          <w:lang w:val="ka-GE"/>
        </w:rPr>
        <w:t xml:space="preserve">ცდილობს </w:t>
      </w:r>
      <w:r w:rsidR="00CB356D" w:rsidRPr="006504B1">
        <w:rPr>
          <w:lang w:val="ka-GE"/>
        </w:rPr>
        <w:t>დააჯეროს საზოგადოება,</w:t>
      </w:r>
      <w:r w:rsidRPr="006504B1">
        <w:rPr>
          <w:lang w:val="en-US"/>
        </w:rPr>
        <w:t xml:space="preserve"> რომ თამბაქოს </w:t>
      </w:r>
      <w:proofErr w:type="spellStart"/>
      <w:r w:rsidRPr="006504B1">
        <w:rPr>
          <w:lang w:val="en-US"/>
        </w:rPr>
        <w:t>წარმოება</w:t>
      </w:r>
      <w:proofErr w:type="spellEnd"/>
      <w:r w:rsidRPr="006504B1">
        <w:rPr>
          <w:lang w:val="en-US"/>
        </w:rPr>
        <w:t xml:space="preserve"> არ არის </w:t>
      </w:r>
      <w:proofErr w:type="spellStart"/>
      <w:r w:rsidRPr="006504B1">
        <w:rPr>
          <w:lang w:val="en-US"/>
        </w:rPr>
        <w:t>მავნე</w:t>
      </w:r>
      <w:proofErr w:type="spellEnd"/>
      <w:r w:rsidRPr="006504B1">
        <w:rPr>
          <w:lang w:val="en-US"/>
        </w:rPr>
        <w:t>.</w:t>
      </w:r>
    </w:p>
    <w:p w14:paraId="4EB63E34" w14:textId="7DF33249" w:rsidR="00367982" w:rsidRPr="006504B1" w:rsidRDefault="00367982" w:rsidP="00F81861">
      <w:pPr>
        <w:jc w:val="both"/>
        <w:rPr>
          <w:lang w:val="ka-GE"/>
        </w:rPr>
      </w:pPr>
      <w:r w:rsidRPr="006504B1">
        <w:rPr>
          <w:lang w:val="en-US"/>
        </w:rPr>
        <w:t>„</w:t>
      </w:r>
      <w:proofErr w:type="spellStart"/>
      <w:r w:rsidRPr="006504B1">
        <w:rPr>
          <w:lang w:val="en-US"/>
        </w:rPr>
        <w:t>სიმართლე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ისაა</w:t>
      </w:r>
      <w:proofErr w:type="spellEnd"/>
      <w:r w:rsidRPr="006504B1">
        <w:rPr>
          <w:lang w:val="en-US"/>
        </w:rPr>
        <w:t>, რომ თამბაქოს</w:t>
      </w:r>
      <w:r w:rsidR="00CB356D" w:rsidRPr="006504B1">
        <w:rPr>
          <w:lang w:val="ka-GE"/>
        </w:rPr>
        <w:t xml:space="preserve"> სრული </w:t>
      </w:r>
      <w:r w:rsidRPr="006504B1">
        <w:rPr>
          <w:lang w:val="en-US"/>
        </w:rPr>
        <w:t xml:space="preserve">სასიცოცხლო </w:t>
      </w:r>
      <w:proofErr w:type="spellStart"/>
      <w:r w:rsidRPr="006504B1">
        <w:rPr>
          <w:lang w:val="en-US"/>
        </w:rPr>
        <w:t>ციკლი</w:t>
      </w:r>
      <w:proofErr w:type="spellEnd"/>
      <w:r w:rsidRPr="006504B1">
        <w:rPr>
          <w:lang w:val="en-US"/>
        </w:rPr>
        <w:t xml:space="preserve"> არის უაღრესად </w:t>
      </w:r>
      <w:proofErr w:type="spellStart"/>
      <w:r w:rsidRPr="006504B1">
        <w:rPr>
          <w:lang w:val="en-US"/>
        </w:rPr>
        <w:t>დამაბინძურებელი</w:t>
      </w:r>
      <w:proofErr w:type="spellEnd"/>
      <w:r w:rsidRPr="006504B1">
        <w:rPr>
          <w:lang w:val="en-US"/>
        </w:rPr>
        <w:t xml:space="preserve"> და </w:t>
      </w:r>
      <w:proofErr w:type="spellStart"/>
      <w:r w:rsidRPr="006504B1">
        <w:rPr>
          <w:lang w:val="en-US"/>
        </w:rPr>
        <w:t>დამაზიანებელი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პროცესი</w:t>
      </w:r>
      <w:proofErr w:type="spellEnd"/>
      <w:r w:rsidRPr="006504B1">
        <w:rPr>
          <w:lang w:val="en-US"/>
        </w:rPr>
        <w:t xml:space="preserve">, რომელიც საფრთხეს უქმნის </w:t>
      </w:r>
      <w:proofErr w:type="spellStart"/>
      <w:r w:rsidRPr="006504B1">
        <w:rPr>
          <w:lang w:val="en-US"/>
        </w:rPr>
        <w:t>ისედაც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მყიფე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ეკოსისტემებს</w:t>
      </w:r>
      <w:proofErr w:type="spellEnd"/>
      <w:r w:rsidRPr="006504B1">
        <w:rPr>
          <w:lang w:val="en-US"/>
        </w:rPr>
        <w:t xml:space="preserve"> და </w:t>
      </w:r>
      <w:r w:rsidR="002F1E85" w:rsidRPr="006504B1">
        <w:rPr>
          <w:lang w:val="ka-GE"/>
        </w:rPr>
        <w:t>ახლანდელი</w:t>
      </w:r>
      <w:r w:rsidR="002F1E85" w:rsidRPr="006504B1">
        <w:rPr>
          <w:lang w:val="en-US"/>
        </w:rPr>
        <w:t xml:space="preserve"> </w:t>
      </w:r>
      <w:r w:rsidRPr="006504B1">
        <w:rPr>
          <w:lang w:val="en-US"/>
        </w:rPr>
        <w:t xml:space="preserve">და </w:t>
      </w:r>
      <w:proofErr w:type="spellStart"/>
      <w:r w:rsidRPr="006504B1">
        <w:rPr>
          <w:lang w:val="en-US"/>
        </w:rPr>
        <w:t>მომავალი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თაობების</w:t>
      </w:r>
      <w:proofErr w:type="spellEnd"/>
      <w:r w:rsidRPr="006504B1">
        <w:rPr>
          <w:lang w:val="en-US"/>
        </w:rPr>
        <w:t xml:space="preserve"> </w:t>
      </w:r>
      <w:r w:rsidR="00CB356D" w:rsidRPr="006504B1">
        <w:rPr>
          <w:lang w:val="ka-GE"/>
        </w:rPr>
        <w:t>ჯანმრთელობას</w:t>
      </w:r>
      <w:r w:rsidRPr="006504B1">
        <w:rPr>
          <w:lang w:val="en-US"/>
        </w:rPr>
        <w:t xml:space="preserve"> მთელ მსოფლიოში. ჩვენი </w:t>
      </w:r>
      <w:proofErr w:type="spellStart"/>
      <w:r w:rsidRPr="006504B1">
        <w:rPr>
          <w:lang w:val="en-US"/>
        </w:rPr>
        <w:t>მორალური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იმპერატივია</w:t>
      </w:r>
      <w:proofErr w:type="spellEnd"/>
      <w:r w:rsidRPr="006504B1">
        <w:rPr>
          <w:lang w:val="en-US"/>
        </w:rPr>
        <w:t xml:space="preserve">, </w:t>
      </w:r>
      <w:proofErr w:type="spellStart"/>
      <w:r w:rsidRPr="006504B1">
        <w:rPr>
          <w:lang w:val="en-US"/>
        </w:rPr>
        <w:t>მივცეთ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ბავშვებს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საშუალება</w:t>
      </w:r>
      <w:proofErr w:type="spellEnd"/>
      <w:r w:rsidRPr="006504B1">
        <w:rPr>
          <w:lang w:val="en-US"/>
        </w:rPr>
        <w:t xml:space="preserve">, </w:t>
      </w:r>
      <w:proofErr w:type="spellStart"/>
      <w:r w:rsidRPr="006504B1">
        <w:rPr>
          <w:lang w:val="en-US"/>
        </w:rPr>
        <w:t>გაიზარდონ</w:t>
      </w:r>
      <w:proofErr w:type="spellEnd"/>
      <w:r w:rsidRPr="006504B1">
        <w:rPr>
          <w:lang w:val="en-US"/>
        </w:rPr>
        <w:t xml:space="preserve"> თამბაქოს ზემოქმედების </w:t>
      </w:r>
      <w:proofErr w:type="spellStart"/>
      <w:r w:rsidRPr="006504B1">
        <w:rPr>
          <w:lang w:val="en-US"/>
        </w:rPr>
        <w:t>საფრთხისგან</w:t>
      </w:r>
      <w:proofErr w:type="spellEnd"/>
      <w:r w:rsidR="00CB356D" w:rsidRPr="006504B1">
        <w:rPr>
          <w:lang w:val="ka-GE"/>
        </w:rPr>
        <w:t xml:space="preserve"> თავისუფალ გარემოში</w:t>
      </w:r>
      <w:r w:rsidRPr="006504B1">
        <w:rPr>
          <w:lang w:val="en-US"/>
        </w:rPr>
        <w:t xml:space="preserve"> და </w:t>
      </w:r>
      <w:proofErr w:type="spellStart"/>
      <w:r w:rsidRPr="006504B1">
        <w:rPr>
          <w:lang w:val="en-US"/>
        </w:rPr>
        <w:t>უზრუნველყონ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მათთვის</w:t>
      </w:r>
      <w:proofErr w:type="spellEnd"/>
      <w:r w:rsidRPr="006504B1">
        <w:rPr>
          <w:lang w:val="en-US"/>
        </w:rPr>
        <w:t xml:space="preserve"> სუფთა, უსაფრთხო და </w:t>
      </w:r>
      <w:r w:rsidR="002F1E85" w:rsidRPr="006504B1">
        <w:rPr>
          <w:lang w:val="ka-GE"/>
        </w:rPr>
        <w:t>დაცული</w:t>
      </w:r>
      <w:r w:rsidR="002F1E85"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გარემო</w:t>
      </w:r>
      <w:proofErr w:type="spellEnd"/>
      <w:r w:rsidRPr="006504B1">
        <w:rPr>
          <w:lang w:val="en-US"/>
        </w:rPr>
        <w:t xml:space="preserve">“, - </w:t>
      </w:r>
      <w:r w:rsidR="00CB356D" w:rsidRPr="006504B1">
        <w:rPr>
          <w:lang w:val="ka-GE"/>
        </w:rPr>
        <w:t xml:space="preserve">ამბობს </w:t>
      </w:r>
      <w:proofErr w:type="spellStart"/>
      <w:r w:rsidRPr="006504B1">
        <w:rPr>
          <w:lang w:val="en-US"/>
        </w:rPr>
        <w:t>ნინო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ბერძულ</w:t>
      </w:r>
      <w:proofErr w:type="spellEnd"/>
      <w:r w:rsidR="00CB356D" w:rsidRPr="006504B1">
        <w:rPr>
          <w:lang w:val="ka-GE"/>
        </w:rPr>
        <w:t>ი</w:t>
      </w:r>
      <w:r w:rsidRPr="006504B1">
        <w:rPr>
          <w:lang w:val="en-US"/>
        </w:rPr>
        <w:t xml:space="preserve">, </w:t>
      </w:r>
      <w:r w:rsidR="00CB356D" w:rsidRPr="006504B1">
        <w:rPr>
          <w:lang w:val="ka-GE"/>
        </w:rPr>
        <w:t>ჯანმოს ევროპის რეგიონული ოფისის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ქვეყ</w:t>
      </w:r>
      <w:proofErr w:type="spellEnd"/>
      <w:r w:rsidR="00CB356D" w:rsidRPr="006504B1">
        <w:rPr>
          <w:lang w:val="ka-GE"/>
        </w:rPr>
        <w:t>ნების</w:t>
      </w:r>
      <w:r w:rsidRPr="006504B1">
        <w:rPr>
          <w:lang w:val="en-US"/>
        </w:rPr>
        <w:t xml:space="preserve"> ჯან</w:t>
      </w:r>
      <w:r w:rsidR="00CB356D" w:rsidRPr="006504B1">
        <w:rPr>
          <w:lang w:val="ka-GE"/>
        </w:rPr>
        <w:t xml:space="preserve">დაცვის პროგრამების </w:t>
      </w:r>
      <w:proofErr w:type="spellStart"/>
      <w:r w:rsidRPr="006504B1">
        <w:rPr>
          <w:lang w:val="en-US"/>
        </w:rPr>
        <w:t>განყოფილების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დირექტორ</w:t>
      </w:r>
      <w:proofErr w:type="spellEnd"/>
      <w:r w:rsidR="00CB356D" w:rsidRPr="006504B1">
        <w:rPr>
          <w:lang w:val="ka-GE"/>
        </w:rPr>
        <w:t>ი.</w:t>
      </w:r>
    </w:p>
    <w:p w14:paraId="0E4BAF5A" w14:textId="77777777" w:rsidR="00CB356D" w:rsidRPr="006504B1" w:rsidRDefault="00CB356D" w:rsidP="00F81861">
      <w:pPr>
        <w:rPr>
          <w:b/>
          <w:bCs/>
          <w:lang w:val="en-US"/>
        </w:rPr>
      </w:pPr>
    </w:p>
    <w:p w14:paraId="77489964" w14:textId="75DD231C" w:rsidR="00CB356D" w:rsidRPr="006504B1" w:rsidRDefault="007976F4" w:rsidP="00F81861">
      <w:pPr>
        <w:jc w:val="both"/>
        <w:rPr>
          <w:b/>
          <w:bCs/>
          <w:lang w:val="ka-GE"/>
        </w:rPr>
      </w:pPr>
      <w:r w:rsidRPr="006504B1">
        <w:rPr>
          <w:b/>
          <w:bCs/>
          <w:lang w:val="ka-GE"/>
        </w:rPr>
        <w:t>ჯანმო</w:t>
      </w:r>
      <w:r w:rsidR="00CB356D" w:rsidRPr="006504B1">
        <w:rPr>
          <w:b/>
          <w:bCs/>
          <w:lang w:val="en-US"/>
        </w:rPr>
        <w:t xml:space="preserve"> </w:t>
      </w:r>
      <w:proofErr w:type="spellStart"/>
      <w:r w:rsidR="00CB356D" w:rsidRPr="006504B1">
        <w:rPr>
          <w:b/>
          <w:bCs/>
          <w:lang w:val="en-US"/>
        </w:rPr>
        <w:t>მოუწოდებს</w:t>
      </w:r>
      <w:proofErr w:type="spellEnd"/>
      <w:r w:rsidR="00CB356D" w:rsidRPr="006504B1">
        <w:rPr>
          <w:b/>
          <w:bCs/>
          <w:lang w:val="en-US"/>
        </w:rPr>
        <w:t xml:space="preserve"> ფართო </w:t>
      </w:r>
      <w:proofErr w:type="spellStart"/>
      <w:r w:rsidR="00CB356D" w:rsidRPr="006504B1">
        <w:rPr>
          <w:b/>
          <w:bCs/>
          <w:lang w:val="en-US"/>
        </w:rPr>
        <w:t>საზოგადოებას</w:t>
      </w:r>
      <w:proofErr w:type="spellEnd"/>
      <w:r w:rsidR="00CB356D" w:rsidRPr="006504B1">
        <w:rPr>
          <w:b/>
          <w:bCs/>
          <w:lang w:val="en-US"/>
        </w:rPr>
        <w:t xml:space="preserve">, პოლიტიკის </w:t>
      </w:r>
      <w:proofErr w:type="spellStart"/>
      <w:r w:rsidR="00CB356D" w:rsidRPr="006504B1">
        <w:rPr>
          <w:b/>
          <w:bCs/>
          <w:lang w:val="en-US"/>
        </w:rPr>
        <w:t>შემქმნელებს</w:t>
      </w:r>
      <w:proofErr w:type="spellEnd"/>
      <w:r w:rsidR="00CB356D" w:rsidRPr="006504B1">
        <w:rPr>
          <w:b/>
          <w:bCs/>
          <w:lang w:val="en-US"/>
        </w:rPr>
        <w:t xml:space="preserve">, </w:t>
      </w:r>
      <w:proofErr w:type="spellStart"/>
      <w:r w:rsidR="00CB356D" w:rsidRPr="006504B1">
        <w:rPr>
          <w:b/>
          <w:bCs/>
          <w:lang w:val="en-US"/>
        </w:rPr>
        <w:t>სამოქალაქო</w:t>
      </w:r>
      <w:proofErr w:type="spellEnd"/>
      <w:r w:rsidR="00CB356D" w:rsidRPr="006504B1">
        <w:rPr>
          <w:b/>
          <w:bCs/>
          <w:lang w:val="en-US"/>
        </w:rPr>
        <w:t xml:space="preserve"> </w:t>
      </w:r>
      <w:proofErr w:type="spellStart"/>
      <w:r w:rsidR="00CB356D" w:rsidRPr="006504B1">
        <w:rPr>
          <w:b/>
          <w:bCs/>
          <w:lang w:val="en-US"/>
        </w:rPr>
        <w:t>საზოგადოებას</w:t>
      </w:r>
      <w:proofErr w:type="spellEnd"/>
      <w:r w:rsidR="00CB356D" w:rsidRPr="006504B1">
        <w:rPr>
          <w:b/>
          <w:bCs/>
          <w:lang w:val="en-US"/>
        </w:rPr>
        <w:t xml:space="preserve">, </w:t>
      </w:r>
      <w:proofErr w:type="spellStart"/>
      <w:r w:rsidR="00CB356D" w:rsidRPr="006504B1">
        <w:rPr>
          <w:b/>
          <w:bCs/>
          <w:lang w:val="en-US"/>
        </w:rPr>
        <w:t>აკადემი</w:t>
      </w:r>
      <w:proofErr w:type="spellEnd"/>
      <w:r w:rsidR="002F1E85" w:rsidRPr="006504B1">
        <w:rPr>
          <w:b/>
          <w:bCs/>
          <w:lang w:val="ka-GE"/>
        </w:rPr>
        <w:t>ურ წრეებს</w:t>
      </w:r>
      <w:r w:rsidR="00CB356D" w:rsidRPr="006504B1">
        <w:rPr>
          <w:b/>
          <w:bCs/>
          <w:lang w:val="en-US"/>
        </w:rPr>
        <w:t xml:space="preserve"> და </w:t>
      </w:r>
      <w:r w:rsidR="00F81861" w:rsidRPr="006504B1">
        <w:rPr>
          <w:b/>
          <w:bCs/>
          <w:lang w:val="ka-GE"/>
        </w:rPr>
        <w:t xml:space="preserve">პარტნიორებს: </w:t>
      </w:r>
    </w:p>
    <w:p w14:paraId="37318000" w14:textId="4A5BFFC2" w:rsidR="00CB356D" w:rsidRPr="006504B1" w:rsidRDefault="00CB356D" w:rsidP="007976F4">
      <w:pPr>
        <w:pStyle w:val="ListParagraph"/>
        <w:numPr>
          <w:ilvl w:val="0"/>
          <w:numId w:val="6"/>
        </w:numPr>
        <w:jc w:val="both"/>
        <w:rPr>
          <w:lang w:val="en-US"/>
        </w:rPr>
      </w:pPr>
      <w:proofErr w:type="spellStart"/>
      <w:r w:rsidRPr="006504B1">
        <w:rPr>
          <w:lang w:val="en-US"/>
        </w:rPr>
        <w:t>მიეცით</w:t>
      </w:r>
      <w:proofErr w:type="spellEnd"/>
      <w:r w:rsidRPr="006504B1">
        <w:rPr>
          <w:lang w:val="en-US"/>
        </w:rPr>
        <w:t xml:space="preserve"> თამბაქოს </w:t>
      </w:r>
      <w:proofErr w:type="spellStart"/>
      <w:r w:rsidRPr="006504B1">
        <w:rPr>
          <w:lang w:val="en-US"/>
        </w:rPr>
        <w:t>მომხმარებლებს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დამატებითი</w:t>
      </w:r>
      <w:proofErr w:type="spellEnd"/>
      <w:r w:rsidRPr="006504B1">
        <w:rPr>
          <w:lang w:val="en-US"/>
        </w:rPr>
        <w:t xml:space="preserve"> </w:t>
      </w:r>
      <w:r w:rsidR="007976F4" w:rsidRPr="006504B1">
        <w:rPr>
          <w:lang w:val="ka-GE"/>
        </w:rPr>
        <w:t>სტიმული,</w:t>
      </w:r>
      <w:r w:rsidRPr="006504B1">
        <w:rPr>
          <w:lang w:val="en-US"/>
        </w:rPr>
        <w:t xml:space="preserve"> </w:t>
      </w:r>
      <w:r w:rsidR="00A372E2" w:rsidRPr="006504B1">
        <w:rPr>
          <w:lang w:val="ka-GE"/>
        </w:rPr>
        <w:t>მასზე</w:t>
      </w:r>
      <w:r w:rsidRPr="006504B1">
        <w:rPr>
          <w:lang w:val="ka-GE"/>
        </w:rPr>
        <w:t xml:space="preserve"> </w:t>
      </w:r>
      <w:r w:rsidR="007976F4" w:rsidRPr="006504B1">
        <w:rPr>
          <w:lang w:val="ka-GE"/>
        </w:rPr>
        <w:t>თავი</w:t>
      </w:r>
      <w:r w:rsidR="00A372E2" w:rsidRPr="006504B1">
        <w:rPr>
          <w:lang w:val="ka-GE"/>
        </w:rPr>
        <w:t>ს</w:t>
      </w:r>
      <w:r w:rsidR="007976F4" w:rsidRPr="006504B1">
        <w:rPr>
          <w:lang w:val="ka-GE"/>
        </w:rPr>
        <w:t xml:space="preserve"> და</w:t>
      </w:r>
      <w:r w:rsidR="00A372E2" w:rsidRPr="006504B1">
        <w:rPr>
          <w:lang w:val="ka-GE"/>
        </w:rPr>
        <w:t>ნებებისათვის</w:t>
      </w:r>
      <w:r w:rsidR="007976F4" w:rsidRPr="006504B1">
        <w:rPr>
          <w:lang w:val="ka-GE"/>
        </w:rPr>
        <w:t>.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თამბაქო</w:t>
      </w:r>
      <w:proofErr w:type="spellEnd"/>
      <w:r w:rsidR="00A372E2" w:rsidRPr="006504B1">
        <w:rPr>
          <w:lang w:val="ka-GE"/>
        </w:rPr>
        <w:t>ზე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თავის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დანებებ</w:t>
      </w:r>
      <w:proofErr w:type="spellEnd"/>
      <w:r w:rsidRPr="006504B1">
        <w:rPr>
          <w:lang w:val="ka-GE"/>
        </w:rPr>
        <w:t>ას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სარგებელი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მოაქვს</w:t>
      </w:r>
      <w:proofErr w:type="spellEnd"/>
      <w:r w:rsidRPr="006504B1">
        <w:rPr>
          <w:lang w:val="en-US"/>
        </w:rPr>
        <w:t xml:space="preserve"> თქვენ</w:t>
      </w:r>
      <w:r w:rsidRPr="006504B1">
        <w:rPr>
          <w:lang w:val="ka-GE"/>
        </w:rPr>
        <w:t>ი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ჯანმრთელობ</w:t>
      </w:r>
      <w:proofErr w:type="spellEnd"/>
      <w:r w:rsidR="007976F4" w:rsidRPr="006504B1">
        <w:rPr>
          <w:lang w:val="ka-GE"/>
        </w:rPr>
        <w:t>ი</w:t>
      </w:r>
      <w:r w:rsidRPr="006504B1">
        <w:rPr>
          <w:lang w:val="en-US"/>
        </w:rPr>
        <w:t>ს</w:t>
      </w:r>
      <w:r w:rsidRPr="006504B1">
        <w:rPr>
          <w:lang w:val="ka-GE"/>
        </w:rPr>
        <w:t>ა</w:t>
      </w:r>
      <w:r w:rsidRPr="006504B1">
        <w:rPr>
          <w:lang w:val="en-US"/>
        </w:rPr>
        <w:t xml:space="preserve"> და გარემოს</w:t>
      </w:r>
      <w:r w:rsidRPr="006504B1">
        <w:rPr>
          <w:lang w:val="ka-GE"/>
        </w:rPr>
        <w:t>თვის</w:t>
      </w:r>
      <w:r w:rsidRPr="006504B1">
        <w:rPr>
          <w:lang w:val="en-US"/>
        </w:rPr>
        <w:t>.</w:t>
      </w:r>
    </w:p>
    <w:p w14:paraId="01083E6B" w14:textId="51755442" w:rsidR="00CB356D" w:rsidRPr="006504B1" w:rsidRDefault="00CB356D" w:rsidP="007976F4">
      <w:pPr>
        <w:pStyle w:val="ListParagraph"/>
        <w:numPr>
          <w:ilvl w:val="0"/>
          <w:numId w:val="6"/>
        </w:numPr>
        <w:jc w:val="both"/>
        <w:rPr>
          <w:lang w:val="ka-GE"/>
        </w:rPr>
      </w:pPr>
      <w:proofErr w:type="spellStart"/>
      <w:r w:rsidRPr="006504B1">
        <w:rPr>
          <w:lang w:val="en-US"/>
        </w:rPr>
        <w:t>მხარი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დაუჭი</w:t>
      </w:r>
      <w:proofErr w:type="spellEnd"/>
      <w:r w:rsidRPr="006504B1">
        <w:rPr>
          <w:lang w:val="ka-GE"/>
        </w:rPr>
        <w:t>რეთ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ერთჯერადი</w:t>
      </w:r>
      <w:proofErr w:type="spellEnd"/>
      <w:r w:rsidRPr="006504B1">
        <w:rPr>
          <w:lang w:val="en-US"/>
        </w:rPr>
        <w:t xml:space="preserve"> გამოყენების </w:t>
      </w:r>
      <w:proofErr w:type="spellStart"/>
      <w:r w:rsidRPr="006504B1">
        <w:rPr>
          <w:lang w:val="en-US"/>
        </w:rPr>
        <w:t>პლასტმას</w:t>
      </w:r>
      <w:proofErr w:type="spellEnd"/>
      <w:r w:rsidR="00A372E2" w:rsidRPr="006504B1">
        <w:rPr>
          <w:lang w:val="ka-GE"/>
        </w:rPr>
        <w:t>ი</w:t>
      </w:r>
      <w:r w:rsidRPr="006504B1">
        <w:rPr>
          <w:lang w:val="en-US"/>
        </w:rPr>
        <w:t xml:space="preserve">ს </w:t>
      </w:r>
      <w:proofErr w:type="spellStart"/>
      <w:r w:rsidRPr="006504B1">
        <w:rPr>
          <w:lang w:val="en-US"/>
        </w:rPr>
        <w:t>აკრძალვას</w:t>
      </w:r>
      <w:proofErr w:type="spellEnd"/>
      <w:r w:rsidRPr="006504B1">
        <w:rPr>
          <w:lang w:val="en-US"/>
        </w:rPr>
        <w:t>, რომელ</w:t>
      </w:r>
      <w:r w:rsidR="00A372E2" w:rsidRPr="006504B1">
        <w:rPr>
          <w:lang w:val="ka-GE"/>
        </w:rPr>
        <w:t>სა</w:t>
      </w:r>
      <w:r w:rsidRPr="006504B1">
        <w:rPr>
          <w:lang w:val="en-US"/>
        </w:rPr>
        <w:t xml:space="preserve">ც </w:t>
      </w:r>
      <w:r w:rsidRPr="006504B1">
        <w:rPr>
          <w:lang w:val="ka-GE"/>
        </w:rPr>
        <w:t>შეიცავს</w:t>
      </w:r>
      <w:r w:rsidRPr="006504B1">
        <w:rPr>
          <w:lang w:val="en-US"/>
        </w:rPr>
        <w:t xml:space="preserve"> სიგარეტის </w:t>
      </w:r>
      <w:proofErr w:type="spellStart"/>
      <w:r w:rsidRPr="006504B1">
        <w:rPr>
          <w:lang w:val="en-US"/>
        </w:rPr>
        <w:t>ნამწვ</w:t>
      </w:r>
      <w:proofErr w:type="spellEnd"/>
      <w:r w:rsidR="00A372E2" w:rsidRPr="006504B1">
        <w:rPr>
          <w:lang w:val="ka-GE"/>
        </w:rPr>
        <w:t>ი</w:t>
      </w:r>
      <w:r w:rsidRPr="006504B1">
        <w:rPr>
          <w:lang w:val="en-US"/>
        </w:rPr>
        <w:t xml:space="preserve">, </w:t>
      </w:r>
      <w:proofErr w:type="spellStart"/>
      <w:r w:rsidRPr="006504B1">
        <w:rPr>
          <w:lang w:val="en-US"/>
        </w:rPr>
        <w:t>პლასტმას</w:t>
      </w:r>
      <w:proofErr w:type="spellEnd"/>
      <w:r w:rsidR="00A372E2" w:rsidRPr="006504B1">
        <w:rPr>
          <w:lang w:val="ka-GE"/>
        </w:rPr>
        <w:t>ი</w:t>
      </w:r>
      <w:r w:rsidRPr="006504B1">
        <w:rPr>
          <w:lang w:val="en-US"/>
        </w:rPr>
        <w:t xml:space="preserve">ს </w:t>
      </w:r>
      <w:r w:rsidR="00A372E2" w:rsidRPr="006504B1">
        <w:rPr>
          <w:lang w:val="ka-GE"/>
        </w:rPr>
        <w:t>კოლოფები</w:t>
      </w:r>
      <w:r w:rsidRPr="006504B1">
        <w:rPr>
          <w:lang w:val="en-US"/>
        </w:rPr>
        <w:t xml:space="preserve">, რომლებიც გამოიყენება </w:t>
      </w:r>
      <w:proofErr w:type="spellStart"/>
      <w:r w:rsidRPr="006504B1">
        <w:rPr>
          <w:lang w:val="en-US"/>
        </w:rPr>
        <w:t>ნიკოტინის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პროდუქტებისთვის</w:t>
      </w:r>
      <w:proofErr w:type="spellEnd"/>
      <w:r w:rsidRPr="006504B1">
        <w:rPr>
          <w:lang w:val="en-US"/>
        </w:rPr>
        <w:t xml:space="preserve"> და </w:t>
      </w:r>
      <w:proofErr w:type="spellStart"/>
      <w:r w:rsidRPr="006504B1">
        <w:rPr>
          <w:lang w:val="en-US"/>
        </w:rPr>
        <w:t>უკვამლო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თამბაქოსა</w:t>
      </w:r>
      <w:proofErr w:type="spellEnd"/>
      <w:r w:rsidRPr="006504B1">
        <w:rPr>
          <w:lang w:val="en-US"/>
        </w:rPr>
        <w:t xml:space="preserve"> და </w:t>
      </w:r>
      <w:proofErr w:type="spellStart"/>
      <w:r w:rsidRPr="006504B1">
        <w:rPr>
          <w:lang w:val="en-US"/>
        </w:rPr>
        <w:t>ელექტრონული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ნარჩენებისთვის</w:t>
      </w:r>
      <w:proofErr w:type="spellEnd"/>
      <w:r w:rsidRPr="006504B1">
        <w:rPr>
          <w:lang w:val="ka-GE"/>
        </w:rPr>
        <w:t>.</w:t>
      </w:r>
    </w:p>
    <w:p w14:paraId="344F4E1D" w14:textId="6F5EF4FC" w:rsidR="00CB356D" w:rsidRPr="006504B1" w:rsidRDefault="00CB356D" w:rsidP="007976F4">
      <w:pPr>
        <w:pStyle w:val="ListParagraph"/>
        <w:numPr>
          <w:ilvl w:val="0"/>
          <w:numId w:val="6"/>
        </w:numPr>
        <w:jc w:val="both"/>
        <w:rPr>
          <w:lang w:val="en-US"/>
        </w:rPr>
      </w:pPr>
      <w:proofErr w:type="spellStart"/>
      <w:r w:rsidRPr="006504B1">
        <w:rPr>
          <w:lang w:val="en-US"/>
        </w:rPr>
        <w:lastRenderedPageBreak/>
        <w:t>დააწეს</w:t>
      </w:r>
      <w:proofErr w:type="spellEnd"/>
      <w:r w:rsidR="009525A4" w:rsidRPr="006504B1">
        <w:rPr>
          <w:lang w:val="ka-GE"/>
        </w:rPr>
        <w:t>ეთ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გარემოსდაცვითი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გადასახადი</w:t>
      </w:r>
      <w:proofErr w:type="spellEnd"/>
      <w:r w:rsidRPr="006504B1">
        <w:rPr>
          <w:lang w:val="en-US"/>
        </w:rPr>
        <w:t xml:space="preserve"> თამბაქოს </w:t>
      </w:r>
      <w:proofErr w:type="spellStart"/>
      <w:r w:rsidRPr="006504B1">
        <w:rPr>
          <w:lang w:val="en-US"/>
        </w:rPr>
        <w:t>მწარმოებლებზე</w:t>
      </w:r>
      <w:proofErr w:type="spellEnd"/>
      <w:r w:rsidRPr="006504B1">
        <w:rPr>
          <w:lang w:val="en-US"/>
        </w:rPr>
        <w:t xml:space="preserve">, </w:t>
      </w:r>
      <w:proofErr w:type="spellStart"/>
      <w:r w:rsidRPr="006504B1">
        <w:rPr>
          <w:lang w:val="en-US"/>
        </w:rPr>
        <w:t>დისტრიბუტორებსა</w:t>
      </w:r>
      <w:proofErr w:type="spellEnd"/>
      <w:r w:rsidRPr="006504B1">
        <w:rPr>
          <w:lang w:val="en-US"/>
        </w:rPr>
        <w:t xml:space="preserve"> და </w:t>
      </w:r>
      <w:proofErr w:type="spellStart"/>
      <w:r w:rsidRPr="006504B1">
        <w:rPr>
          <w:lang w:val="en-US"/>
        </w:rPr>
        <w:t>მომხმარებ</w:t>
      </w:r>
      <w:proofErr w:type="spellEnd"/>
      <w:r w:rsidR="007976F4" w:rsidRPr="006504B1">
        <w:rPr>
          <w:lang w:val="ka-GE"/>
        </w:rPr>
        <w:t>ლებზე</w:t>
      </w:r>
      <w:r w:rsidRPr="006504B1">
        <w:rPr>
          <w:lang w:val="ka-GE"/>
        </w:rPr>
        <w:t>,</w:t>
      </w:r>
      <w:r w:rsidRPr="006504B1">
        <w:rPr>
          <w:lang w:val="en-US"/>
        </w:rPr>
        <w:t xml:space="preserve"> მიწოდების </w:t>
      </w:r>
      <w:proofErr w:type="spellStart"/>
      <w:r w:rsidRPr="006504B1">
        <w:rPr>
          <w:lang w:val="en-US"/>
        </w:rPr>
        <w:t>ჯაჭვის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მასშტაბი</w:t>
      </w:r>
      <w:proofErr w:type="spellEnd"/>
      <w:r w:rsidRPr="006504B1">
        <w:rPr>
          <w:lang w:val="ka-GE"/>
        </w:rPr>
        <w:t>ს გა</w:t>
      </w:r>
      <w:r w:rsidR="00512623">
        <w:rPr>
          <w:lang w:val="ka-GE"/>
        </w:rPr>
        <w:t>თ</w:t>
      </w:r>
      <w:r w:rsidRPr="006504B1">
        <w:rPr>
          <w:lang w:val="ka-GE"/>
        </w:rPr>
        <w:t>ვალისწინებით</w:t>
      </w:r>
      <w:r w:rsidR="007976F4" w:rsidRPr="006504B1">
        <w:rPr>
          <w:lang w:val="ka-GE"/>
        </w:rPr>
        <w:t>,</w:t>
      </w:r>
      <w:r w:rsidRPr="006504B1">
        <w:rPr>
          <w:lang w:val="en-US"/>
        </w:rPr>
        <w:t xml:space="preserve"> ნახშირბადის </w:t>
      </w:r>
      <w:proofErr w:type="spellStart"/>
      <w:r w:rsidRPr="006504B1">
        <w:rPr>
          <w:lang w:val="en-US"/>
        </w:rPr>
        <w:t>გამონაბოლქვის</w:t>
      </w:r>
      <w:proofErr w:type="spellEnd"/>
      <w:r w:rsidRPr="006504B1">
        <w:rPr>
          <w:lang w:val="en-US"/>
        </w:rPr>
        <w:t xml:space="preserve">, </w:t>
      </w:r>
      <w:proofErr w:type="spellStart"/>
      <w:r w:rsidRPr="006504B1">
        <w:rPr>
          <w:lang w:val="en-US"/>
        </w:rPr>
        <w:t>ჰაერის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დაბინძურების</w:t>
      </w:r>
      <w:proofErr w:type="spellEnd"/>
      <w:r w:rsidRPr="006504B1">
        <w:rPr>
          <w:lang w:val="en-US"/>
        </w:rPr>
        <w:t xml:space="preserve"> და სხვა </w:t>
      </w:r>
      <w:proofErr w:type="spellStart"/>
      <w:r w:rsidRPr="006504B1">
        <w:rPr>
          <w:lang w:val="en-US"/>
        </w:rPr>
        <w:t>გარემოსდაცვითი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ხარჯებისთვის</w:t>
      </w:r>
      <w:proofErr w:type="spellEnd"/>
      <w:r w:rsidRPr="006504B1">
        <w:rPr>
          <w:lang w:val="en-US"/>
        </w:rPr>
        <w:t>.</w:t>
      </w:r>
    </w:p>
    <w:p w14:paraId="61746DB3" w14:textId="1468CC0A" w:rsidR="00CB356D" w:rsidRPr="006504B1" w:rsidRDefault="009525A4" w:rsidP="007976F4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6504B1">
        <w:rPr>
          <w:lang w:val="ka-GE"/>
        </w:rPr>
        <w:t xml:space="preserve">ხელი შეუწყეთ </w:t>
      </w:r>
      <w:r w:rsidR="00CB356D" w:rsidRPr="006504B1">
        <w:rPr>
          <w:lang w:val="en-US"/>
        </w:rPr>
        <w:t xml:space="preserve">თამბაქოს </w:t>
      </w:r>
      <w:proofErr w:type="spellStart"/>
      <w:r w:rsidR="00CB356D" w:rsidRPr="006504B1">
        <w:rPr>
          <w:lang w:val="en-US"/>
        </w:rPr>
        <w:t>ინდუსტრიის</w:t>
      </w:r>
      <w:proofErr w:type="spellEnd"/>
      <w:r w:rsidR="00CB356D" w:rsidRPr="006504B1">
        <w:rPr>
          <w:lang w:val="en-US"/>
        </w:rPr>
        <w:t xml:space="preserve"> </w:t>
      </w:r>
      <w:r w:rsidR="00A372E2" w:rsidRPr="006504B1">
        <w:rPr>
          <w:lang w:val="en-US"/>
        </w:rPr>
        <w:t>Greenwash</w:t>
      </w:r>
      <w:r w:rsidR="00A372E2" w:rsidRPr="006504B1" w:rsidDel="00A372E2">
        <w:rPr>
          <w:lang w:val="ka-GE"/>
        </w:rPr>
        <w:t xml:space="preserve"> </w:t>
      </w:r>
      <w:proofErr w:type="spellStart"/>
      <w:r w:rsidR="00CB356D" w:rsidRPr="006504B1">
        <w:rPr>
          <w:lang w:val="en-US"/>
        </w:rPr>
        <w:t>ტაქტიკის</w:t>
      </w:r>
      <w:proofErr w:type="spellEnd"/>
      <w:r w:rsidR="00CB356D" w:rsidRPr="006504B1">
        <w:rPr>
          <w:lang w:val="en-US"/>
        </w:rPr>
        <w:t xml:space="preserve"> </w:t>
      </w:r>
      <w:r w:rsidR="00F81861" w:rsidRPr="006504B1">
        <w:rPr>
          <w:lang w:val="ka-GE"/>
        </w:rPr>
        <w:t xml:space="preserve">საკითხში საზოგადოების </w:t>
      </w:r>
      <w:proofErr w:type="spellStart"/>
      <w:r w:rsidR="00CB356D" w:rsidRPr="006504B1">
        <w:rPr>
          <w:lang w:val="en-US"/>
        </w:rPr>
        <w:t>ცნობიერების</w:t>
      </w:r>
      <w:proofErr w:type="spellEnd"/>
      <w:r w:rsidR="00CB356D" w:rsidRPr="006504B1">
        <w:rPr>
          <w:lang w:val="en-US"/>
        </w:rPr>
        <w:t xml:space="preserve"> </w:t>
      </w:r>
      <w:proofErr w:type="spellStart"/>
      <w:r w:rsidR="00CB356D" w:rsidRPr="006504B1">
        <w:rPr>
          <w:lang w:val="en-US"/>
        </w:rPr>
        <w:t>ამაღლება</w:t>
      </w:r>
      <w:proofErr w:type="spellEnd"/>
      <w:r w:rsidRPr="006504B1">
        <w:rPr>
          <w:lang w:val="ka-GE"/>
        </w:rPr>
        <w:t xml:space="preserve">ს. </w:t>
      </w:r>
    </w:p>
    <w:p w14:paraId="4AA15617" w14:textId="7DFCC55B" w:rsidR="00CB356D" w:rsidRPr="006504B1" w:rsidRDefault="00CB356D" w:rsidP="007976F4">
      <w:pPr>
        <w:pStyle w:val="ListParagraph"/>
        <w:numPr>
          <w:ilvl w:val="0"/>
          <w:numId w:val="6"/>
        </w:numPr>
        <w:jc w:val="both"/>
        <w:rPr>
          <w:lang w:val="en-US"/>
        </w:rPr>
      </w:pPr>
      <w:proofErr w:type="spellStart"/>
      <w:r w:rsidRPr="006504B1">
        <w:rPr>
          <w:lang w:val="en-US"/>
        </w:rPr>
        <w:t>ხელი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შეუწყ</w:t>
      </w:r>
      <w:proofErr w:type="spellEnd"/>
      <w:r w:rsidR="00A372E2" w:rsidRPr="006504B1">
        <w:rPr>
          <w:lang w:val="ka-GE"/>
        </w:rPr>
        <w:t>ვ</w:t>
      </w:r>
      <w:r w:rsidR="009525A4" w:rsidRPr="006504B1">
        <w:rPr>
          <w:lang w:val="ka-GE"/>
        </w:rPr>
        <w:t>ეთ</w:t>
      </w:r>
      <w:r w:rsidRPr="006504B1">
        <w:rPr>
          <w:lang w:val="en-US"/>
        </w:rPr>
        <w:t xml:space="preserve"> თამბაქოს</w:t>
      </w:r>
      <w:r w:rsidR="00F81861" w:rsidRPr="006504B1">
        <w:rPr>
          <w:lang w:val="ka-GE"/>
        </w:rPr>
        <w:t xml:space="preserve"> წარმოებაში ჩართულ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ფერმერებს</w:t>
      </w:r>
      <w:proofErr w:type="spellEnd"/>
      <w:r w:rsidRPr="006504B1">
        <w:rPr>
          <w:lang w:val="en-US"/>
        </w:rPr>
        <w:t xml:space="preserve"> </w:t>
      </w:r>
      <w:r w:rsidR="00F81861" w:rsidRPr="006504B1">
        <w:rPr>
          <w:lang w:val="ka-GE"/>
        </w:rPr>
        <w:t>გადავიდნენ</w:t>
      </w:r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ალტერნატიულ</w:t>
      </w:r>
      <w:proofErr w:type="spellEnd"/>
      <w:r w:rsidRPr="006504B1">
        <w:rPr>
          <w:lang w:val="en-US"/>
        </w:rPr>
        <w:t xml:space="preserve">, </w:t>
      </w:r>
      <w:proofErr w:type="spellStart"/>
      <w:r w:rsidRPr="006504B1">
        <w:rPr>
          <w:lang w:val="en-US"/>
        </w:rPr>
        <w:t>მდგრად</w:t>
      </w:r>
      <w:proofErr w:type="spellEnd"/>
      <w:r w:rsidRPr="006504B1">
        <w:rPr>
          <w:lang w:val="en-US"/>
        </w:rPr>
        <w:t xml:space="preserve"> </w:t>
      </w:r>
      <w:proofErr w:type="spellStart"/>
      <w:r w:rsidRPr="006504B1">
        <w:rPr>
          <w:lang w:val="en-US"/>
        </w:rPr>
        <w:t>კულტურებზე</w:t>
      </w:r>
      <w:proofErr w:type="spellEnd"/>
      <w:r w:rsidR="009525A4" w:rsidRPr="006504B1">
        <w:rPr>
          <w:lang w:val="ka-GE"/>
        </w:rPr>
        <w:t>.</w:t>
      </w:r>
    </w:p>
    <w:p w14:paraId="2A707B49" w14:textId="1E15ED9F" w:rsidR="00CB356D" w:rsidRPr="006504B1" w:rsidRDefault="009525A4" w:rsidP="007976F4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6504B1">
        <w:rPr>
          <w:lang w:val="ka-GE"/>
        </w:rPr>
        <w:t xml:space="preserve">მხარი დაუჭირეთ </w:t>
      </w:r>
      <w:r w:rsidR="00CB356D" w:rsidRPr="006504B1">
        <w:rPr>
          <w:lang w:val="en-US"/>
        </w:rPr>
        <w:t xml:space="preserve">თამბაქოს </w:t>
      </w:r>
      <w:proofErr w:type="spellStart"/>
      <w:r w:rsidR="00CB356D" w:rsidRPr="006504B1">
        <w:rPr>
          <w:lang w:val="en-US"/>
        </w:rPr>
        <w:t>კონტროლის</w:t>
      </w:r>
      <w:proofErr w:type="spellEnd"/>
      <w:r w:rsidR="00CB356D" w:rsidRPr="006504B1">
        <w:rPr>
          <w:lang w:val="en-US"/>
        </w:rPr>
        <w:t xml:space="preserve"> ყოვლისმომცველი პოლიტიკის </w:t>
      </w:r>
      <w:proofErr w:type="spellStart"/>
      <w:r w:rsidR="00CB356D" w:rsidRPr="006504B1">
        <w:rPr>
          <w:lang w:val="en-US"/>
        </w:rPr>
        <w:t>განხორციელებ</w:t>
      </w:r>
      <w:proofErr w:type="spellEnd"/>
      <w:r w:rsidR="00A372E2" w:rsidRPr="006504B1">
        <w:rPr>
          <w:lang w:val="ka-GE"/>
        </w:rPr>
        <w:t>ა</w:t>
      </w:r>
      <w:r w:rsidR="00CB356D" w:rsidRPr="006504B1">
        <w:rPr>
          <w:lang w:val="en-US"/>
        </w:rPr>
        <w:t>ს</w:t>
      </w:r>
      <w:r w:rsidRPr="006504B1">
        <w:rPr>
          <w:lang w:val="ka-GE"/>
        </w:rPr>
        <w:t>.</w:t>
      </w:r>
    </w:p>
    <w:p w14:paraId="036C81BA" w14:textId="76792A89" w:rsidR="00CB356D" w:rsidRPr="006504B1" w:rsidRDefault="00CB356D" w:rsidP="004D08A2">
      <w:pPr>
        <w:rPr>
          <w:lang w:val="ka-GE"/>
        </w:rPr>
      </w:pPr>
      <w:r w:rsidRPr="006504B1">
        <w:rPr>
          <w:lang w:val="en-US"/>
        </w:rPr>
        <w:t xml:space="preserve">დროა </w:t>
      </w:r>
      <w:r w:rsidR="000A25ED" w:rsidRPr="006504B1">
        <w:rPr>
          <w:lang w:val="ka-GE"/>
        </w:rPr>
        <w:t>უარი ვთქვათ თამბაქოზე</w:t>
      </w:r>
      <w:r w:rsidRPr="006504B1">
        <w:rPr>
          <w:lang w:val="en-US"/>
        </w:rPr>
        <w:t xml:space="preserve"> ჯანსაღი პლანეტის</w:t>
      </w:r>
      <w:r w:rsidR="00F81861" w:rsidRPr="006504B1">
        <w:rPr>
          <w:lang w:val="ka-GE"/>
        </w:rPr>
        <w:t>ა</w:t>
      </w:r>
      <w:r w:rsidRPr="006504B1">
        <w:rPr>
          <w:lang w:val="en-US"/>
        </w:rPr>
        <w:t xml:space="preserve"> და </w:t>
      </w:r>
      <w:proofErr w:type="spellStart"/>
      <w:r w:rsidRPr="006504B1">
        <w:rPr>
          <w:lang w:val="en-US"/>
        </w:rPr>
        <w:t>ჯანმრთელი</w:t>
      </w:r>
      <w:proofErr w:type="spellEnd"/>
      <w:r w:rsidRPr="006504B1">
        <w:rPr>
          <w:lang w:val="en-US"/>
        </w:rPr>
        <w:t xml:space="preserve"> ადამიანებისთვის</w:t>
      </w:r>
      <w:r w:rsidR="00F81861" w:rsidRPr="006504B1">
        <w:rPr>
          <w:lang w:val="ka-GE"/>
        </w:rPr>
        <w:t>!</w:t>
      </w:r>
    </w:p>
    <w:p w14:paraId="3A6C2D17" w14:textId="77777777" w:rsidR="00A06EAF" w:rsidRPr="006504B1" w:rsidRDefault="00A06EAF" w:rsidP="004D08A2">
      <w:pPr>
        <w:tabs>
          <w:tab w:val="right" w:pos="9360"/>
        </w:tabs>
        <w:rPr>
          <w:lang w:val="en-US"/>
        </w:rPr>
      </w:pPr>
    </w:p>
    <w:p w14:paraId="45DE01D6" w14:textId="1CD1D06A" w:rsidR="004D08A2" w:rsidRPr="006504B1" w:rsidRDefault="000A25ED" w:rsidP="004D08A2">
      <w:pPr>
        <w:tabs>
          <w:tab w:val="right" w:pos="9360"/>
        </w:tabs>
        <w:rPr>
          <w:b/>
          <w:bCs/>
          <w:lang w:val="en-US"/>
        </w:rPr>
      </w:pPr>
      <w:r w:rsidRPr="006504B1">
        <w:rPr>
          <w:b/>
          <w:bCs/>
          <w:lang w:val="ka-GE"/>
        </w:rPr>
        <w:t>ბმულები</w:t>
      </w:r>
      <w:r w:rsidR="00A0595E" w:rsidRPr="006504B1">
        <w:rPr>
          <w:b/>
          <w:bCs/>
          <w:lang w:val="en-US"/>
        </w:rPr>
        <w:t>:</w:t>
      </w:r>
    </w:p>
    <w:p w14:paraId="27639FE9" w14:textId="0F359303" w:rsidR="00F36AF2" w:rsidRPr="006504B1" w:rsidRDefault="00512623" w:rsidP="004D08A2">
      <w:pPr>
        <w:tabs>
          <w:tab w:val="right" w:pos="9360"/>
        </w:tabs>
        <w:rPr>
          <w:lang w:val="en-US"/>
        </w:rPr>
      </w:pPr>
      <w:hyperlink r:id="rId6" w:history="1">
        <w:r w:rsidR="00A0595E" w:rsidRPr="006504B1">
          <w:rPr>
            <w:rStyle w:val="Hyperlink"/>
            <w:lang w:val="en-US"/>
          </w:rPr>
          <w:t>World No Tobacco Day 2022: Tobacco’s threat to our environment</w:t>
        </w:r>
      </w:hyperlink>
    </w:p>
    <w:p w14:paraId="78A47369" w14:textId="15558DCB" w:rsidR="00F36AF2" w:rsidRPr="006504B1" w:rsidRDefault="00512623" w:rsidP="00A0595E">
      <w:pPr>
        <w:tabs>
          <w:tab w:val="right" w:pos="9360"/>
        </w:tabs>
        <w:rPr>
          <w:lang w:val="en-US"/>
        </w:rPr>
      </w:pPr>
      <w:hyperlink r:id="rId7" w:history="1">
        <w:r w:rsidR="00A0595E" w:rsidRPr="006504B1">
          <w:rPr>
            <w:rStyle w:val="Hyperlink"/>
            <w:lang w:val="en-US"/>
          </w:rPr>
          <w:t>WHO factsheet</w:t>
        </w:r>
        <w:r w:rsidR="00A06EAF" w:rsidRPr="006504B1">
          <w:rPr>
            <w:rStyle w:val="Hyperlink"/>
            <w:lang w:val="en-US"/>
          </w:rPr>
          <w:t>s on</w:t>
        </w:r>
        <w:r w:rsidR="00A0595E" w:rsidRPr="006504B1">
          <w:rPr>
            <w:rStyle w:val="Hyperlink"/>
            <w:lang w:val="en-US"/>
          </w:rPr>
          <w:t xml:space="preserve"> Tobacco Control</w:t>
        </w:r>
        <w:r w:rsidR="00A06EAF" w:rsidRPr="006504B1">
          <w:rPr>
            <w:rStyle w:val="Hyperlink"/>
            <w:lang w:val="en-US"/>
          </w:rPr>
          <w:t xml:space="preserve"> in the WHO European Region</w:t>
        </w:r>
      </w:hyperlink>
    </w:p>
    <w:p w14:paraId="3C0BE4A6" w14:textId="79DFF5BD" w:rsidR="00A0595E" w:rsidRDefault="00512623" w:rsidP="00A0595E">
      <w:pPr>
        <w:tabs>
          <w:tab w:val="right" w:pos="9360"/>
        </w:tabs>
        <w:rPr>
          <w:lang w:val="en-US"/>
        </w:rPr>
      </w:pPr>
      <w:hyperlink r:id="rId8" w:history="1">
        <w:r w:rsidR="00F36AF2" w:rsidRPr="006504B1">
          <w:rPr>
            <w:rStyle w:val="Hyperlink"/>
            <w:lang w:val="en-US"/>
          </w:rPr>
          <w:t>WHO webinar - Talking trash: Behind the tobacco industry's 'green' public relations</w:t>
        </w:r>
      </w:hyperlink>
    </w:p>
    <w:p w14:paraId="6D105663" w14:textId="77777777" w:rsidR="00A0595E" w:rsidRPr="00CE3944" w:rsidRDefault="00A0595E" w:rsidP="004D08A2">
      <w:pPr>
        <w:tabs>
          <w:tab w:val="right" w:pos="9360"/>
        </w:tabs>
        <w:rPr>
          <w:lang w:val="en-US"/>
        </w:rPr>
      </w:pPr>
    </w:p>
    <w:sectPr w:rsidR="00A0595E" w:rsidRPr="00CE39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BB9"/>
    <w:multiLevelType w:val="hybridMultilevel"/>
    <w:tmpl w:val="3ADE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A1B2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72851"/>
    <w:multiLevelType w:val="hybridMultilevel"/>
    <w:tmpl w:val="AEE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17312"/>
    <w:multiLevelType w:val="hybridMultilevel"/>
    <w:tmpl w:val="7FC0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9457C"/>
    <w:multiLevelType w:val="hybridMultilevel"/>
    <w:tmpl w:val="FAC63884"/>
    <w:lvl w:ilvl="0" w:tplc="0590A3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52AA"/>
    <w:multiLevelType w:val="multilevel"/>
    <w:tmpl w:val="0E78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512F0"/>
    <w:multiLevelType w:val="hybridMultilevel"/>
    <w:tmpl w:val="8042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44"/>
    <w:rsid w:val="00022342"/>
    <w:rsid w:val="00037A26"/>
    <w:rsid w:val="0006482C"/>
    <w:rsid w:val="000A25ED"/>
    <w:rsid w:val="000A299E"/>
    <w:rsid w:val="000D00FE"/>
    <w:rsid w:val="000D57FB"/>
    <w:rsid w:val="000F4FCF"/>
    <w:rsid w:val="0017313D"/>
    <w:rsid w:val="001B7054"/>
    <w:rsid w:val="001C1CA7"/>
    <w:rsid w:val="001E3DB6"/>
    <w:rsid w:val="001F033C"/>
    <w:rsid w:val="001F1237"/>
    <w:rsid w:val="002267EB"/>
    <w:rsid w:val="002518C7"/>
    <w:rsid w:val="00265419"/>
    <w:rsid w:val="002735F6"/>
    <w:rsid w:val="0028333B"/>
    <w:rsid w:val="002E0E08"/>
    <w:rsid w:val="002F1E85"/>
    <w:rsid w:val="002F7FF7"/>
    <w:rsid w:val="00323944"/>
    <w:rsid w:val="00367982"/>
    <w:rsid w:val="00391912"/>
    <w:rsid w:val="003C0F76"/>
    <w:rsid w:val="00424609"/>
    <w:rsid w:val="004252CF"/>
    <w:rsid w:val="0044109E"/>
    <w:rsid w:val="004657A7"/>
    <w:rsid w:val="00475835"/>
    <w:rsid w:val="004D08A2"/>
    <w:rsid w:val="004D1911"/>
    <w:rsid w:val="004E6E01"/>
    <w:rsid w:val="004E74DB"/>
    <w:rsid w:val="00512623"/>
    <w:rsid w:val="00597979"/>
    <w:rsid w:val="005D3AF2"/>
    <w:rsid w:val="0061109F"/>
    <w:rsid w:val="006504B1"/>
    <w:rsid w:val="00663E50"/>
    <w:rsid w:val="00683B3B"/>
    <w:rsid w:val="00686510"/>
    <w:rsid w:val="006B61C9"/>
    <w:rsid w:val="007015E6"/>
    <w:rsid w:val="00760E4A"/>
    <w:rsid w:val="007976F4"/>
    <w:rsid w:val="007C19AA"/>
    <w:rsid w:val="007E5D53"/>
    <w:rsid w:val="00805589"/>
    <w:rsid w:val="00844740"/>
    <w:rsid w:val="008715B7"/>
    <w:rsid w:val="00885370"/>
    <w:rsid w:val="008A3835"/>
    <w:rsid w:val="008C2E8C"/>
    <w:rsid w:val="008F3AE9"/>
    <w:rsid w:val="009173F6"/>
    <w:rsid w:val="0093107E"/>
    <w:rsid w:val="00950581"/>
    <w:rsid w:val="009525A4"/>
    <w:rsid w:val="00964E74"/>
    <w:rsid w:val="009856BB"/>
    <w:rsid w:val="009B57C9"/>
    <w:rsid w:val="009C7987"/>
    <w:rsid w:val="009D12E2"/>
    <w:rsid w:val="00A0595E"/>
    <w:rsid w:val="00A06EAF"/>
    <w:rsid w:val="00A151E0"/>
    <w:rsid w:val="00A2775F"/>
    <w:rsid w:val="00A3076D"/>
    <w:rsid w:val="00A372E2"/>
    <w:rsid w:val="00A45449"/>
    <w:rsid w:val="00A65DD5"/>
    <w:rsid w:val="00AB3CDD"/>
    <w:rsid w:val="00AD5DF9"/>
    <w:rsid w:val="00B00E48"/>
    <w:rsid w:val="00B12376"/>
    <w:rsid w:val="00B157BC"/>
    <w:rsid w:val="00B410CD"/>
    <w:rsid w:val="00B43DB8"/>
    <w:rsid w:val="00C6794A"/>
    <w:rsid w:val="00CB356D"/>
    <w:rsid w:val="00CD1203"/>
    <w:rsid w:val="00CD56AA"/>
    <w:rsid w:val="00CE3944"/>
    <w:rsid w:val="00CF0427"/>
    <w:rsid w:val="00D0767D"/>
    <w:rsid w:val="00D451A8"/>
    <w:rsid w:val="00D65EE3"/>
    <w:rsid w:val="00D83646"/>
    <w:rsid w:val="00D92C9C"/>
    <w:rsid w:val="00E022F1"/>
    <w:rsid w:val="00E04724"/>
    <w:rsid w:val="00E65061"/>
    <w:rsid w:val="00E751E7"/>
    <w:rsid w:val="00E80D6B"/>
    <w:rsid w:val="00F36AF2"/>
    <w:rsid w:val="00F50D7C"/>
    <w:rsid w:val="00F77C7C"/>
    <w:rsid w:val="00F81861"/>
    <w:rsid w:val="00FA2DEB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92101"/>
  <w15:chartTrackingRefBased/>
  <w15:docId w15:val="{6C5C9418-39DF-494E-BA74-49FDBA0D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2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2E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2E4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05589"/>
    <w:pPr>
      <w:ind w:left="720"/>
      <w:contextualSpacing/>
    </w:pPr>
  </w:style>
  <w:style w:type="paragraph" w:styleId="Revision">
    <w:name w:val="Revision"/>
    <w:hidden/>
    <w:uiPriority w:val="99"/>
    <w:semiHidden/>
    <w:rsid w:val="0061109F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A05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9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11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</w:divsChild>
    </w:div>
    <w:div w:id="1906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89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092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toJ1CPi9e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.who.int/en/health-topics/disease-prevention/tobacco/publications/2022/factsheets-on-tobacco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.who.int/en/media-centre/events/events/2022/05/world-no-tobacco-day-2022-tobaccos-threat-to-our-environmen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KRYUCHKOV, Igor</dc:creator>
  <cp:keywords/>
  <dc:description/>
  <cp:lastModifiedBy>KHOTIVARI, Rusudan</cp:lastModifiedBy>
  <cp:revision>5</cp:revision>
  <cp:lastPrinted>2022-05-20T07:57:00Z</cp:lastPrinted>
  <dcterms:created xsi:type="dcterms:W3CDTF">2022-05-31T15:21:00Z</dcterms:created>
  <dcterms:modified xsi:type="dcterms:W3CDTF">2022-05-31T15:25:00Z</dcterms:modified>
</cp:coreProperties>
</file>